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2E" w:rsidRPr="0041690F" w:rsidRDefault="0003482E" w:rsidP="0003482E">
      <w:pPr>
        <w:pStyle w:val="ListParagraph"/>
        <w:ind w:left="360"/>
        <w:rPr>
          <w:rFonts w:ascii="Times New Roman" w:hAnsi="Times New Roman" w:cs="Times New Roman"/>
          <w:sz w:val="28"/>
          <w:szCs w:val="28"/>
          <w:lang w:val="kk-KZ"/>
        </w:rPr>
      </w:pPr>
      <w:r w:rsidRPr="0041690F">
        <w:rPr>
          <w:rFonts w:ascii="Times New Roman" w:hAnsi="Times New Roman" w:cs="Times New Roman"/>
          <w:sz w:val="28"/>
          <w:szCs w:val="28"/>
          <w:lang w:val="kk-KZ"/>
        </w:rPr>
        <w:t>ӘӨЖ  627. 5</w:t>
      </w:r>
    </w:p>
    <w:p w:rsidR="0003482E" w:rsidRPr="0041690F" w:rsidRDefault="0003482E" w:rsidP="0003482E">
      <w:pPr>
        <w:spacing w:after="0" w:line="240" w:lineRule="auto"/>
        <w:jc w:val="center"/>
        <w:rPr>
          <w:rFonts w:ascii="Times New Roman" w:hAnsi="Times New Roman"/>
          <w:caps/>
          <w:sz w:val="28"/>
          <w:szCs w:val="28"/>
          <w:lang w:val="kk-KZ"/>
        </w:rPr>
      </w:pPr>
      <w:r w:rsidRPr="0041690F">
        <w:rPr>
          <w:rFonts w:ascii="Times New Roman" w:eastAsia="Calibri" w:hAnsi="Times New Roman" w:cs="Times New Roman"/>
          <w:caps/>
          <w:sz w:val="28"/>
          <w:szCs w:val="28"/>
          <w:lang w:val="kk-KZ"/>
        </w:rPr>
        <w:t>Құс етін өндірісте пайдалану</w:t>
      </w:r>
    </w:p>
    <w:p w:rsidR="0003482E" w:rsidRPr="00EF7A9A" w:rsidRDefault="0003482E" w:rsidP="0003482E">
      <w:pPr>
        <w:spacing w:after="0" w:line="240" w:lineRule="auto"/>
        <w:ind w:firstLine="709"/>
        <w:jc w:val="center"/>
        <w:rPr>
          <w:rFonts w:ascii="Times New Roman" w:hAnsi="Times New Roman" w:cs="Times New Roman"/>
          <w:b/>
          <w:sz w:val="28"/>
          <w:szCs w:val="28"/>
          <w:lang w:val="kk-KZ"/>
        </w:rPr>
      </w:pPr>
    </w:p>
    <w:p w:rsidR="0003482E" w:rsidRPr="0003482E" w:rsidRDefault="0003482E" w:rsidP="0003482E">
      <w:pPr>
        <w:spacing w:after="0" w:line="240" w:lineRule="auto"/>
        <w:ind w:firstLine="709"/>
        <w:jc w:val="center"/>
        <w:rPr>
          <w:rFonts w:ascii="Times New Roman" w:hAnsi="Times New Roman" w:cs="Times New Roman"/>
          <w:sz w:val="28"/>
          <w:szCs w:val="28"/>
          <w:lang w:val="kk-KZ"/>
        </w:rPr>
      </w:pPr>
      <w:r w:rsidRPr="0003482E">
        <w:rPr>
          <w:rFonts w:ascii="Times New Roman" w:hAnsi="Times New Roman" w:cs="Times New Roman"/>
          <w:sz w:val="28"/>
          <w:szCs w:val="28"/>
          <w:lang w:val="kk-KZ"/>
        </w:rPr>
        <w:t xml:space="preserve">Іліясова Н.магистрант, Абилхаирова А.А. студент, </w:t>
      </w:r>
    </w:p>
    <w:p w:rsidR="0003482E" w:rsidRPr="0003482E" w:rsidRDefault="0003482E" w:rsidP="0003482E">
      <w:pPr>
        <w:spacing w:after="0" w:line="240" w:lineRule="auto"/>
        <w:ind w:firstLine="709"/>
        <w:jc w:val="center"/>
        <w:rPr>
          <w:rFonts w:ascii="Times New Roman" w:hAnsi="Times New Roman" w:cs="Times New Roman"/>
          <w:sz w:val="28"/>
          <w:szCs w:val="28"/>
          <w:lang w:val="kk-KZ"/>
        </w:rPr>
      </w:pPr>
      <w:r w:rsidRPr="0003482E">
        <w:rPr>
          <w:rFonts w:ascii="Times New Roman" w:hAnsi="Times New Roman" w:cs="Times New Roman"/>
          <w:sz w:val="28"/>
          <w:szCs w:val="28"/>
          <w:lang w:val="kk-KZ"/>
        </w:rPr>
        <w:t>Наржан Н.М. студент,  Абжанова Ш.А. т.ғ.к., асс.профессор</w:t>
      </w:r>
    </w:p>
    <w:p w:rsidR="0003482E" w:rsidRPr="0003482E" w:rsidRDefault="0003482E" w:rsidP="0003482E">
      <w:pPr>
        <w:spacing w:after="0" w:line="240" w:lineRule="auto"/>
        <w:ind w:firstLine="709"/>
        <w:jc w:val="center"/>
        <w:rPr>
          <w:rFonts w:ascii="Times New Roman" w:hAnsi="Times New Roman" w:cs="Times New Roman"/>
          <w:sz w:val="28"/>
          <w:szCs w:val="28"/>
          <w:lang w:val="kk-KZ"/>
        </w:rPr>
      </w:pPr>
    </w:p>
    <w:p w:rsidR="00A866CE" w:rsidRPr="00A866CE" w:rsidRDefault="00A866CE" w:rsidP="00A866CE">
      <w:pPr>
        <w:spacing w:after="0" w:line="240" w:lineRule="auto"/>
        <w:ind w:firstLine="709"/>
        <w:jc w:val="center"/>
        <w:rPr>
          <w:rFonts w:ascii="Times New Roman" w:hAnsi="Times New Roman" w:cs="Times New Roman"/>
          <w:i/>
          <w:sz w:val="28"/>
          <w:szCs w:val="28"/>
          <w:lang w:val="kk-KZ"/>
        </w:rPr>
      </w:pPr>
      <w:r w:rsidRPr="00A866CE">
        <w:rPr>
          <w:rFonts w:ascii="Times New Roman" w:hAnsi="Times New Roman" w:cs="Times New Roman"/>
          <w:i/>
          <w:sz w:val="28"/>
          <w:szCs w:val="28"/>
          <w:lang w:val="kk-KZ"/>
        </w:rPr>
        <w:t>Алматы технологиялық университеті</w:t>
      </w:r>
    </w:p>
    <w:p w:rsidR="00A866CE" w:rsidRDefault="00A866CE" w:rsidP="00A866CE">
      <w:pPr>
        <w:spacing w:after="0" w:line="240" w:lineRule="auto"/>
        <w:ind w:firstLine="709"/>
        <w:jc w:val="center"/>
        <w:rPr>
          <w:rFonts w:ascii="Times New Roman" w:hAnsi="Times New Roman" w:cs="Times New Roman"/>
          <w:i/>
          <w:sz w:val="28"/>
          <w:szCs w:val="28"/>
          <w:lang w:val="kk-KZ"/>
        </w:rPr>
      </w:pPr>
      <w:r w:rsidRPr="00A866CE">
        <w:rPr>
          <w:rFonts w:ascii="Times New Roman" w:hAnsi="Times New Roman" w:cs="Times New Roman"/>
          <w:i/>
          <w:sz w:val="28"/>
          <w:szCs w:val="28"/>
          <w:lang w:val="kk-KZ"/>
        </w:rPr>
        <w:t>Қазақстан республикасы, Алматы қаласы</w:t>
      </w:r>
    </w:p>
    <w:p w:rsidR="00A866CE" w:rsidRPr="00A866CE" w:rsidRDefault="00A866CE" w:rsidP="00A866CE">
      <w:pPr>
        <w:spacing w:after="0" w:line="240" w:lineRule="auto"/>
        <w:ind w:firstLine="709"/>
        <w:jc w:val="center"/>
        <w:rPr>
          <w:rFonts w:ascii="Times New Roman" w:hAnsi="Times New Roman" w:cs="Times New Roman"/>
          <w:i/>
          <w:sz w:val="28"/>
          <w:szCs w:val="28"/>
          <w:lang w:val="kk-KZ"/>
        </w:rPr>
      </w:pPr>
      <w:r w:rsidRPr="00A866CE">
        <w:rPr>
          <w:rFonts w:ascii="Times New Roman" w:hAnsi="Times New Roman" w:cs="Times New Roman"/>
          <w:i/>
          <w:sz w:val="28"/>
          <w:szCs w:val="28"/>
          <w:shd w:val="clear" w:color="auto" w:fill="FFFFFF"/>
        </w:rPr>
        <w:t>sholpan-ab@mail.ru</w:t>
      </w:r>
    </w:p>
    <w:p w:rsidR="0003482E" w:rsidRPr="00A866CE" w:rsidRDefault="0003482E" w:rsidP="0003482E">
      <w:pPr>
        <w:spacing w:after="0" w:line="240" w:lineRule="auto"/>
        <w:ind w:firstLine="709"/>
        <w:jc w:val="center"/>
        <w:rPr>
          <w:rFonts w:ascii="Times New Roman" w:hAnsi="Times New Roman" w:cs="Times New Roman"/>
          <w:sz w:val="28"/>
          <w:szCs w:val="28"/>
          <w:lang w:val="kk-KZ"/>
        </w:rPr>
      </w:pPr>
    </w:p>
    <w:p w:rsidR="00F72662" w:rsidRPr="00F72662" w:rsidRDefault="00F72662" w:rsidP="0003482E">
      <w:pPr>
        <w:spacing w:after="0" w:line="240" w:lineRule="auto"/>
        <w:ind w:firstLine="540"/>
        <w:jc w:val="both"/>
        <w:rPr>
          <w:rFonts w:ascii="Times New Roman" w:eastAsia="Times New Roman" w:hAnsi="Times New Roman" w:cs="Times New Roman"/>
          <w:sz w:val="28"/>
          <w:szCs w:val="28"/>
          <w:lang w:val="kk-KZ" w:eastAsia="ru-RU"/>
        </w:rPr>
      </w:pPr>
      <w:r w:rsidRPr="00F72662">
        <w:rPr>
          <w:rFonts w:ascii="Times New Roman" w:eastAsia="Times New Roman" w:hAnsi="Times New Roman" w:cs="Times New Roman"/>
          <w:sz w:val="28"/>
          <w:szCs w:val="28"/>
          <w:lang w:val="kk-KZ" w:eastAsia="ru-RU"/>
        </w:rPr>
        <w:t>Әрі жұмсақ,әрі дәмді тауық еті әрқашан бағалы деликатес саналып келеді.</w:t>
      </w:r>
      <w:r w:rsidR="00C31089">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Құс шаруашылығы мықтап дамыған қаз</w:t>
      </w:r>
      <w:r w:rsidR="00E660EE">
        <w:rPr>
          <w:rFonts w:ascii="Times New Roman" w:eastAsia="Times New Roman" w:hAnsi="Times New Roman" w:cs="Times New Roman"/>
          <w:sz w:val="28"/>
          <w:szCs w:val="28"/>
          <w:lang w:val="kk-KZ" w:eastAsia="ru-RU"/>
        </w:rPr>
        <w:t>і</w:t>
      </w:r>
      <w:r w:rsidRPr="00F72662">
        <w:rPr>
          <w:rFonts w:ascii="Times New Roman" w:eastAsia="Times New Roman" w:hAnsi="Times New Roman" w:cs="Times New Roman"/>
          <w:sz w:val="28"/>
          <w:szCs w:val="28"/>
          <w:lang w:val="kk-KZ" w:eastAsia="ru-RU"/>
        </w:rPr>
        <w:t>ргі уақытта тауық етін де,басқа құс еттерін де халықтың көбі тұтынатын болды.Тауық,сондай-ақ үйрек,қаз және күркетауық еттері біздің күнделікті тағамымыздан тұрақты орын алған,дүкендерде ересек құстарды емес,жедел әдіспен өсірілген бройлер деп аталатын шібилер көп сатылатын болды.</w:t>
      </w:r>
      <w:r w:rsidR="00C31089">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Құс етінің тағамдық неғұрлым бағалы заты-белок.</w:t>
      </w:r>
      <w:r w:rsidR="00C31089">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Бройлер етінде ол категорияға қарай 17,6-19,7%,құс етінде18,2-20,8%,бөдене етінде 18,0%.</w:t>
      </w:r>
      <w:r w:rsidR="00573C05">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Құс етіндегі амин қышқылының құрамы өте ұнамды басқамен ауыстырмайтын амин қышқылдарында кемшілік жоқ.Суда жүзетін құстардың етінде май көп болады.Тауық етінде басқамен ауыстырылмайтын амин қышқылдарында кемшілік жоқ.</w:t>
      </w:r>
      <w:r w:rsidR="00C31089">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Суда жүзетін құстардың етінде май көп болады.Тауық етінде басқамен ауыстырылмайтын құнды,қанықпаған май қышқылдары сир мен қой етіне қарағанда бірнеше есе артық.</w:t>
      </w:r>
      <w:r w:rsidR="00C31089">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Құс етінде В тобындағы витаминдер мол кездеседі.</w:t>
      </w:r>
      <w:r w:rsidR="0003482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Онда минералдық элементтер де (ең алдымен фосфор,күкірт,темір,мыс) аз емес.</w:t>
      </w:r>
      <w:r w:rsidR="0003482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Басқа кез келген ет сияқты,құс етін д</w:t>
      </w:r>
      <w:r w:rsidR="0003482E">
        <w:rPr>
          <w:rFonts w:ascii="Times New Roman" w:eastAsia="Times New Roman" w:hAnsi="Times New Roman" w:cs="Times New Roman"/>
          <w:sz w:val="28"/>
          <w:szCs w:val="28"/>
          <w:lang w:val="kk-KZ" w:eastAsia="ru-RU"/>
        </w:rPr>
        <w:t>е</w:t>
      </w:r>
      <w:r w:rsidRPr="00F72662">
        <w:rPr>
          <w:rFonts w:ascii="Times New Roman" w:eastAsia="Times New Roman" w:hAnsi="Times New Roman" w:cs="Times New Roman"/>
          <w:sz w:val="28"/>
          <w:szCs w:val="28"/>
          <w:lang w:val="kk-KZ" w:eastAsia="ru-RU"/>
        </w:rPr>
        <w:t xml:space="preserve"> қуырады,</w:t>
      </w:r>
      <w:r w:rsidR="0003482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пісіреді,</w:t>
      </w:r>
      <w:r w:rsidR="0003482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бұқтырады,</w:t>
      </w:r>
      <w:r w:rsidR="0003482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одан котлет және басқа туралған ет тағамдарын жасайды.</w:t>
      </w:r>
      <w:r w:rsidR="0003482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Піскенде құс еті (әсіресе,бройлер еті) елжіреген жұмсақ болады,өткені онда жалғастырма тканьдер аз,8% тен аспайды (сиыр етінде ол 15%).</w:t>
      </w:r>
      <w:r w:rsidR="00573C05">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Олар,</w:t>
      </w:r>
      <w:r w:rsidR="00573C05">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әсіресе төс етте аз,сондықтан одан нағыз деликатес,нәзік тағамдар әзірлейді.</w:t>
      </w:r>
    </w:p>
    <w:p w:rsidR="00573C05" w:rsidRPr="00573C05" w:rsidRDefault="00573C05" w:rsidP="0003482E">
      <w:pPr>
        <w:spacing w:after="0" w:line="240" w:lineRule="auto"/>
        <w:ind w:firstLine="708"/>
        <w:jc w:val="both"/>
        <w:rPr>
          <w:rFonts w:ascii="Times New Roman" w:eastAsia="Times New Roman" w:hAnsi="Times New Roman" w:cs="Times New Roman"/>
          <w:sz w:val="28"/>
          <w:szCs w:val="28"/>
          <w:lang w:val="kk-KZ" w:eastAsia="ru-RU"/>
        </w:rPr>
      </w:pPr>
      <w:r w:rsidRPr="00573C05">
        <w:rPr>
          <w:rFonts w:ascii="Times New Roman" w:eastAsia="Times New Roman" w:hAnsi="Times New Roman" w:cs="Times New Roman"/>
          <w:sz w:val="28"/>
          <w:szCs w:val="28"/>
          <w:lang w:val="kk-KZ" w:eastAsia="ru-RU"/>
        </w:rPr>
        <w:t>Құс шаруашылығы шикізатының сапалық көрсеткіштерін кешенді талдау құс етіндегі негізгі қоректік заттардың құрамы жөніндегі мәліметтер базасын жасауды қамтамасыз етті. Бұл еттің балалар организмінің қажеттілігіне адекваттылығын анықтауға негіз болып қызмет етті және шикізаттың аталған түрін әр түрлі жас топтарындағы балалардың, сонымен қатар жүктілік кезеңіндегі әйелдердің ординарлық және профилактикалық тамақтануына арналған өнімдерді өндіру технологиясы мен ассортиментін жасау кезінде пайдалануға себепші болды.</w:t>
      </w:r>
    </w:p>
    <w:p w:rsidR="00573C05" w:rsidRPr="00573C05" w:rsidRDefault="00573C05" w:rsidP="0003482E">
      <w:pPr>
        <w:spacing w:after="0" w:line="240" w:lineRule="auto"/>
        <w:ind w:firstLine="708"/>
        <w:jc w:val="both"/>
        <w:rPr>
          <w:rFonts w:ascii="Times New Roman" w:eastAsia="Times New Roman" w:hAnsi="Times New Roman" w:cs="Times New Roman"/>
          <w:sz w:val="28"/>
          <w:szCs w:val="28"/>
          <w:lang w:val="kk-KZ" w:eastAsia="ru-RU"/>
        </w:rPr>
      </w:pPr>
      <w:r w:rsidRPr="00573C05">
        <w:rPr>
          <w:rFonts w:ascii="Times New Roman" w:eastAsia="Times New Roman" w:hAnsi="Times New Roman" w:cs="Times New Roman"/>
          <w:sz w:val="28"/>
          <w:szCs w:val="28"/>
          <w:lang w:val="kk-KZ" w:eastAsia="ru-RU"/>
        </w:rPr>
        <w:t>Ет сапасының негізгі белгісі ет өнімдерінің организмнің ақуызға, липидтерге, минералды заттарға деген қажеттілігін қанағаттандыруға қабілеттілігімен сипатталады және олардың химиялық себептерімен түсіндіріледі. Сойылған малдардың етімен салыстырғандағы құс етінің тағамдық құндылығын бағалау нәтижелері 1-кестеде келтіріліп отыр.</w:t>
      </w:r>
    </w:p>
    <w:p w:rsidR="0003482E" w:rsidRDefault="0003482E" w:rsidP="0003482E">
      <w:pPr>
        <w:spacing w:after="0" w:line="240" w:lineRule="auto"/>
        <w:ind w:firstLine="708"/>
        <w:jc w:val="right"/>
        <w:rPr>
          <w:rFonts w:ascii="Times New Roman" w:eastAsia="Times New Roman" w:hAnsi="Times New Roman" w:cs="Times New Roman"/>
          <w:sz w:val="28"/>
          <w:szCs w:val="28"/>
          <w:lang w:val="kk-KZ" w:eastAsia="ru-RU"/>
        </w:rPr>
      </w:pPr>
    </w:p>
    <w:p w:rsidR="0003482E" w:rsidRDefault="0003482E" w:rsidP="0003482E">
      <w:pPr>
        <w:spacing w:after="0" w:line="240" w:lineRule="auto"/>
        <w:ind w:firstLine="708"/>
        <w:jc w:val="right"/>
        <w:rPr>
          <w:rFonts w:ascii="Times New Roman" w:eastAsia="Times New Roman" w:hAnsi="Times New Roman" w:cs="Times New Roman"/>
          <w:sz w:val="28"/>
          <w:szCs w:val="28"/>
          <w:lang w:val="kk-KZ" w:eastAsia="ru-RU"/>
        </w:rPr>
      </w:pPr>
    </w:p>
    <w:p w:rsidR="00573C05" w:rsidRPr="00573C05" w:rsidRDefault="00573C05" w:rsidP="0003482E">
      <w:pPr>
        <w:spacing w:after="0" w:line="240" w:lineRule="auto"/>
        <w:ind w:firstLine="708"/>
        <w:rPr>
          <w:rFonts w:ascii="Times New Roman" w:eastAsia="Times New Roman" w:hAnsi="Times New Roman" w:cs="Times New Roman"/>
          <w:sz w:val="28"/>
          <w:szCs w:val="28"/>
          <w:lang w:val="en-US" w:eastAsia="ru-RU"/>
        </w:rPr>
      </w:pPr>
      <w:r w:rsidRPr="00573C05">
        <w:rPr>
          <w:rFonts w:ascii="Times New Roman" w:eastAsia="Times New Roman" w:hAnsi="Times New Roman" w:cs="Times New Roman"/>
          <w:sz w:val="28"/>
          <w:szCs w:val="28"/>
          <w:lang w:val="kk-KZ" w:eastAsia="ru-RU"/>
        </w:rPr>
        <w:t>1-кесте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1572"/>
        <w:gridCol w:w="1572"/>
        <w:gridCol w:w="1572"/>
        <w:gridCol w:w="1572"/>
        <w:gridCol w:w="1577"/>
      </w:tblGrid>
      <w:tr w:rsidR="00573C05" w:rsidRPr="00573C05" w:rsidTr="00573C05">
        <w:tc>
          <w:tcPr>
            <w:tcW w:w="892" w:type="pct"/>
            <w:vMerge w:val="restart"/>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Көрсеткіш</w:t>
            </w:r>
          </w:p>
        </w:tc>
        <w:tc>
          <w:tcPr>
            <w:tcW w:w="1641" w:type="pct"/>
            <w:gridSpan w:val="2"/>
            <w:tcBorders>
              <w:bottom w:val="single" w:sz="4" w:space="0" w:color="auto"/>
            </w:tcBorders>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Бройлер</w:t>
            </w:r>
            <w:r w:rsidRPr="00573C05">
              <w:rPr>
                <w:rFonts w:ascii="Times New Roman" w:eastAsia="Times New Roman" w:hAnsi="Times New Roman" w:cs="Times New Roman"/>
                <w:sz w:val="24"/>
                <w:szCs w:val="24"/>
                <w:lang w:val="en-US" w:eastAsia="ru-RU"/>
              </w:rPr>
              <w:t>-</w:t>
            </w:r>
            <w:r w:rsidRPr="00573C05">
              <w:rPr>
                <w:rFonts w:ascii="Times New Roman" w:eastAsia="Times New Roman" w:hAnsi="Times New Roman" w:cs="Times New Roman"/>
                <w:sz w:val="24"/>
                <w:szCs w:val="24"/>
                <w:lang w:val="kk-KZ" w:eastAsia="ru-RU"/>
              </w:rPr>
              <w:t>балапандар еті</w:t>
            </w:r>
          </w:p>
        </w:tc>
        <w:tc>
          <w:tcPr>
            <w:tcW w:w="821" w:type="pct"/>
            <w:vMerge w:val="restart"/>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Күркетауық еті</w:t>
            </w:r>
          </w:p>
        </w:tc>
        <w:tc>
          <w:tcPr>
            <w:tcW w:w="821" w:type="pct"/>
            <w:vMerge w:val="restart"/>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Сиыр еті</w:t>
            </w:r>
          </w:p>
        </w:tc>
        <w:tc>
          <w:tcPr>
            <w:tcW w:w="824" w:type="pct"/>
            <w:vMerge w:val="restart"/>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Бұзау еті</w:t>
            </w:r>
          </w:p>
        </w:tc>
      </w:tr>
      <w:tr w:rsidR="00573C05" w:rsidRPr="00573C05" w:rsidTr="00573C05">
        <w:tc>
          <w:tcPr>
            <w:tcW w:w="892" w:type="pct"/>
            <w:vMerge/>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p>
        </w:tc>
        <w:tc>
          <w:tcPr>
            <w:tcW w:w="821" w:type="pct"/>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eastAsia="ru-RU"/>
              </w:rPr>
            </w:pPr>
            <w:r w:rsidRPr="00573C05">
              <w:rPr>
                <w:rFonts w:ascii="Times New Roman" w:eastAsia="Times New Roman" w:hAnsi="Times New Roman" w:cs="Times New Roman"/>
                <w:sz w:val="24"/>
                <w:szCs w:val="24"/>
                <w:lang w:val="en-US" w:eastAsia="ru-RU"/>
              </w:rPr>
              <w:t>I-</w:t>
            </w:r>
            <w:r w:rsidRPr="00573C05">
              <w:rPr>
                <w:rFonts w:ascii="Times New Roman" w:eastAsia="Times New Roman" w:hAnsi="Times New Roman" w:cs="Times New Roman"/>
                <w:sz w:val="24"/>
                <w:szCs w:val="24"/>
                <w:lang w:eastAsia="ru-RU"/>
              </w:rPr>
              <w:t>санат</w:t>
            </w:r>
          </w:p>
        </w:tc>
        <w:tc>
          <w:tcPr>
            <w:tcW w:w="821" w:type="pct"/>
            <w:shd w:val="clear" w:color="auto" w:fill="auto"/>
          </w:tcPr>
          <w:p w:rsidR="00573C05" w:rsidRPr="00573C05" w:rsidRDefault="00573C05" w:rsidP="0003482E">
            <w:pPr>
              <w:spacing w:after="0" w:line="240" w:lineRule="auto"/>
              <w:jc w:val="both"/>
              <w:rPr>
                <w:rFonts w:ascii="Times New Roman" w:eastAsia="Times New Roman" w:hAnsi="Times New Roman" w:cs="Times New Roman"/>
                <w:sz w:val="24"/>
                <w:szCs w:val="24"/>
                <w:lang w:eastAsia="ru-RU"/>
              </w:rPr>
            </w:pPr>
            <w:r w:rsidRPr="00573C05">
              <w:rPr>
                <w:rFonts w:ascii="Times New Roman" w:eastAsia="Times New Roman" w:hAnsi="Times New Roman" w:cs="Times New Roman"/>
                <w:sz w:val="24"/>
                <w:szCs w:val="24"/>
                <w:lang w:val="en-US" w:eastAsia="ru-RU"/>
              </w:rPr>
              <w:t>II-</w:t>
            </w:r>
            <w:r w:rsidRPr="00573C05">
              <w:rPr>
                <w:rFonts w:ascii="Times New Roman" w:eastAsia="Times New Roman" w:hAnsi="Times New Roman" w:cs="Times New Roman"/>
                <w:sz w:val="24"/>
                <w:szCs w:val="24"/>
                <w:lang w:eastAsia="ru-RU"/>
              </w:rPr>
              <w:t>санат</w:t>
            </w:r>
          </w:p>
        </w:tc>
        <w:tc>
          <w:tcPr>
            <w:tcW w:w="821" w:type="pct"/>
            <w:vMerge/>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p>
        </w:tc>
        <w:tc>
          <w:tcPr>
            <w:tcW w:w="821" w:type="pct"/>
            <w:vMerge/>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p>
        </w:tc>
        <w:tc>
          <w:tcPr>
            <w:tcW w:w="824" w:type="pct"/>
            <w:vMerge/>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p>
        </w:tc>
      </w:tr>
      <w:tr w:rsidR="00573C05" w:rsidRPr="00573C05" w:rsidTr="000D5AC9">
        <w:tc>
          <w:tcPr>
            <w:tcW w:w="5000" w:type="pct"/>
            <w:gridSpan w:val="6"/>
          </w:tcPr>
          <w:p w:rsidR="00573C05" w:rsidRPr="00573C05" w:rsidRDefault="00573C05" w:rsidP="0003482E">
            <w:pPr>
              <w:spacing w:after="0" w:line="240" w:lineRule="auto"/>
              <w:jc w:val="center"/>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Химиялық құрамы, г</w:t>
            </w:r>
            <w:r w:rsidRPr="00573C05">
              <w:rPr>
                <w:rFonts w:ascii="Times New Roman" w:eastAsia="Times New Roman" w:hAnsi="Times New Roman" w:cs="Times New Roman"/>
                <w:sz w:val="24"/>
                <w:szCs w:val="24"/>
                <w:lang w:val="en-US" w:eastAsia="ru-RU"/>
              </w:rPr>
              <w:t>/100</w:t>
            </w:r>
            <w:r w:rsidRPr="00573C05">
              <w:rPr>
                <w:rFonts w:ascii="Times New Roman" w:eastAsia="Times New Roman" w:hAnsi="Times New Roman" w:cs="Times New Roman"/>
                <w:sz w:val="24"/>
                <w:szCs w:val="24"/>
                <w:lang w:val="kk-KZ" w:eastAsia="ru-RU"/>
              </w:rPr>
              <w:t xml:space="preserve"> г:</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Ылғал</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63,4</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67,7</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68,0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64,0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77,3</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Ақуыз</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18,7</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19,7</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21,3</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18,6</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19,7</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Май</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16,1</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11,2</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9,5</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16,0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2,0</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Көміртектер</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0,5</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0,5</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0,5</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0,5</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0,5</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күл</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0,9</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0,9</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0,9</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1,0</w:t>
            </w:r>
          </w:p>
        </w:tc>
      </w:tr>
      <w:tr w:rsidR="00573C05" w:rsidRPr="00573C05" w:rsidTr="000D5AC9">
        <w:tc>
          <w:tcPr>
            <w:tcW w:w="5000" w:type="pct"/>
            <w:gridSpan w:val="6"/>
          </w:tcPr>
          <w:p w:rsidR="00573C05" w:rsidRPr="00573C05" w:rsidRDefault="00573C05" w:rsidP="0003482E">
            <w:pPr>
              <w:spacing w:after="0" w:line="240" w:lineRule="auto"/>
              <w:jc w:val="center"/>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Минералдық заттар, мг</w:t>
            </w:r>
            <w:r w:rsidRPr="00573C05">
              <w:rPr>
                <w:rFonts w:ascii="Times New Roman" w:eastAsia="Times New Roman" w:hAnsi="Times New Roman" w:cs="Times New Roman"/>
                <w:sz w:val="24"/>
                <w:szCs w:val="24"/>
                <w:lang w:val="en-US" w:eastAsia="ru-RU"/>
              </w:rPr>
              <w:t>/100</w:t>
            </w:r>
            <w:r w:rsidRPr="00573C05">
              <w:rPr>
                <w:rFonts w:ascii="Times New Roman" w:eastAsia="Times New Roman" w:hAnsi="Times New Roman" w:cs="Times New Roman"/>
                <w:sz w:val="24"/>
                <w:szCs w:val="24"/>
                <w:lang w:val="kk-KZ" w:eastAsia="ru-RU"/>
              </w:rPr>
              <w:t xml:space="preserve"> г:</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Натрий</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70,0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88,0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80,0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65,0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108,0</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Калий</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236,0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242,0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210,0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325,0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345,0</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Кальций</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14,0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12,0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11,0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9,0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12,0</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Магний</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19,0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22,0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15,0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22,0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24,0</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Фосфор</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160,0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175,0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195,0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188,0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206,0</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Темір</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1,3</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1,7</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2,7</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2,9</w:t>
            </w:r>
          </w:p>
        </w:tc>
      </w:tr>
      <w:tr w:rsidR="00573C05" w:rsidRPr="00573C05" w:rsidTr="000D5AC9">
        <w:tc>
          <w:tcPr>
            <w:tcW w:w="5000" w:type="pct"/>
            <w:gridSpan w:val="6"/>
          </w:tcPr>
          <w:p w:rsidR="00573C05" w:rsidRPr="00573C05" w:rsidRDefault="00573C05" w:rsidP="0003482E">
            <w:pPr>
              <w:spacing w:after="0" w:line="240" w:lineRule="auto"/>
              <w:jc w:val="center"/>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Витаминдер, мг</w:t>
            </w:r>
            <w:r w:rsidRPr="00573C05">
              <w:rPr>
                <w:rFonts w:ascii="Times New Roman" w:eastAsia="Times New Roman" w:hAnsi="Times New Roman" w:cs="Times New Roman"/>
                <w:sz w:val="24"/>
                <w:szCs w:val="24"/>
                <w:lang w:val="en-US" w:eastAsia="ru-RU"/>
              </w:rPr>
              <w:t>/100</w:t>
            </w:r>
            <w:r w:rsidRPr="00573C05">
              <w:rPr>
                <w:rFonts w:ascii="Times New Roman" w:eastAsia="Times New Roman" w:hAnsi="Times New Roman" w:cs="Times New Roman"/>
                <w:sz w:val="24"/>
                <w:szCs w:val="24"/>
                <w:lang w:val="kk-KZ" w:eastAsia="ru-RU"/>
              </w:rPr>
              <w:t xml:space="preserve"> г:</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А</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0,04</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0,03</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0,03</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іздер</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іздер</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В</w:t>
            </w:r>
            <w:r w:rsidRPr="00573C05">
              <w:rPr>
                <w:rFonts w:ascii="Times New Roman" w:eastAsia="Times New Roman" w:hAnsi="Times New Roman" w:cs="Times New Roman"/>
                <w:sz w:val="24"/>
                <w:szCs w:val="24"/>
                <w:vertAlign w:val="subscript"/>
                <w:lang w:val="en-US" w:eastAsia="ru-RU"/>
              </w:rPr>
              <w:t>1</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0,9</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0,11</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0,07</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0,06</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0,14</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В</w:t>
            </w:r>
            <w:r w:rsidRPr="00573C05">
              <w:rPr>
                <w:rFonts w:ascii="Times New Roman" w:eastAsia="Times New Roman" w:hAnsi="Times New Roman" w:cs="Times New Roman"/>
                <w:sz w:val="24"/>
                <w:szCs w:val="24"/>
                <w:vertAlign w:val="subscript"/>
                <w:lang w:val="en-US" w:eastAsia="ru-RU"/>
              </w:rPr>
              <w:t>2</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0,15</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0,16</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0,18</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0,15</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0,23</w:t>
            </w:r>
          </w:p>
        </w:tc>
      </w:tr>
      <w:tr w:rsidR="00573C05" w:rsidRPr="00573C05" w:rsidTr="000D5AC9">
        <w:tc>
          <w:tcPr>
            <w:tcW w:w="892"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kk-KZ" w:eastAsia="ru-RU"/>
              </w:rPr>
            </w:pPr>
            <w:r w:rsidRPr="00573C05">
              <w:rPr>
                <w:rFonts w:ascii="Times New Roman" w:eastAsia="Times New Roman" w:hAnsi="Times New Roman" w:cs="Times New Roman"/>
                <w:sz w:val="24"/>
                <w:szCs w:val="24"/>
                <w:lang w:val="kk-KZ" w:eastAsia="ru-RU"/>
              </w:rPr>
              <w:t>РР</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6,10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6,40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7,60</w:t>
            </w:r>
          </w:p>
        </w:tc>
        <w:tc>
          <w:tcPr>
            <w:tcW w:w="821" w:type="pct"/>
          </w:tcPr>
          <w:p w:rsidR="00573C05" w:rsidRPr="00573C05" w:rsidRDefault="00573C05" w:rsidP="0003482E">
            <w:pPr>
              <w:spacing w:after="0" w:line="240" w:lineRule="auto"/>
              <w:jc w:val="both"/>
              <w:rPr>
                <w:rFonts w:ascii="Times New Roman" w:eastAsia="Times New Roman" w:hAnsi="Times New Roman" w:cs="Times New Roman"/>
                <w:sz w:val="24"/>
                <w:szCs w:val="24"/>
                <w:lang w:val="en-US" w:eastAsia="ru-RU"/>
              </w:rPr>
            </w:pPr>
            <w:r w:rsidRPr="00573C05">
              <w:rPr>
                <w:rFonts w:ascii="Times New Roman" w:eastAsia="Times New Roman" w:hAnsi="Times New Roman" w:cs="Times New Roman"/>
                <w:sz w:val="24"/>
                <w:szCs w:val="24"/>
                <w:lang w:val="en-US" w:eastAsia="ru-RU"/>
              </w:rPr>
              <w:t>4,70</w:t>
            </w:r>
          </w:p>
        </w:tc>
        <w:tc>
          <w:tcPr>
            <w:tcW w:w="824" w:type="pct"/>
          </w:tcPr>
          <w:p w:rsidR="00573C05" w:rsidRPr="00573C05" w:rsidRDefault="00573C05" w:rsidP="0003482E">
            <w:pPr>
              <w:spacing w:after="0" w:line="240" w:lineRule="auto"/>
              <w:jc w:val="both"/>
              <w:rPr>
                <w:rFonts w:ascii="Times New Roman" w:eastAsia="Times New Roman" w:hAnsi="Times New Roman" w:cs="Times New Roman"/>
                <w:sz w:val="24"/>
                <w:szCs w:val="24"/>
                <w:lang w:eastAsia="ru-RU"/>
              </w:rPr>
            </w:pPr>
            <w:r w:rsidRPr="00573C05">
              <w:rPr>
                <w:rFonts w:ascii="Times New Roman" w:eastAsia="Times New Roman" w:hAnsi="Times New Roman" w:cs="Times New Roman"/>
                <w:sz w:val="24"/>
                <w:szCs w:val="24"/>
                <w:lang w:val="en-US" w:eastAsia="ru-RU"/>
              </w:rPr>
              <w:t>5,80</w:t>
            </w:r>
          </w:p>
        </w:tc>
      </w:tr>
    </w:tbl>
    <w:p w:rsidR="00573C05" w:rsidRPr="00573C05" w:rsidRDefault="00573C05" w:rsidP="0003482E">
      <w:pPr>
        <w:spacing w:after="0" w:line="240" w:lineRule="auto"/>
        <w:ind w:firstLine="708"/>
        <w:jc w:val="both"/>
        <w:rPr>
          <w:rFonts w:ascii="Times New Roman" w:eastAsia="Times New Roman" w:hAnsi="Times New Roman" w:cs="Times New Roman"/>
          <w:sz w:val="28"/>
          <w:szCs w:val="28"/>
          <w:lang w:val="kk-KZ" w:eastAsia="ru-RU"/>
        </w:rPr>
      </w:pPr>
    </w:p>
    <w:p w:rsidR="00E660EE" w:rsidRDefault="00573C05" w:rsidP="0003482E">
      <w:pPr>
        <w:spacing w:after="0" w:line="240" w:lineRule="auto"/>
        <w:ind w:firstLine="708"/>
        <w:jc w:val="both"/>
        <w:rPr>
          <w:rFonts w:ascii="Times New Roman" w:eastAsia="Times New Roman" w:hAnsi="Times New Roman" w:cs="Times New Roman"/>
          <w:bCs/>
          <w:color w:val="000000"/>
          <w:sz w:val="28"/>
          <w:szCs w:val="28"/>
          <w:lang w:val="kk-KZ" w:eastAsia="ru-RU"/>
        </w:rPr>
      </w:pPr>
      <w:r w:rsidRPr="00573C05">
        <w:rPr>
          <w:rFonts w:ascii="Times New Roman" w:eastAsia="Times New Roman" w:hAnsi="Times New Roman" w:cs="Times New Roman"/>
          <w:sz w:val="28"/>
          <w:szCs w:val="28"/>
          <w:lang w:val="kk-KZ" w:eastAsia="ru-RU"/>
        </w:rPr>
        <w:t>Химиялық құрамы бойынша (ылғал, ақуыз, май мөлшері) балапандардың еті іс жүзінде сойылатын малдардың етінен айнымайды. Ақуыз : май арақатынасы үлгілердің көпшілігінде 1,4:2,0 құрайды. Еттің барлық түрлерінде фосфор : кальций қатынасы қолайсыз, алайда құс еті үшін бұл қатынас біршама жақсырақ және I мен II-санаттағы бройлер балапандар үшін 11,4:1 және 14,6:1 құрайды, дәл сол кездегі сиыр еті мен бұзау еті үшін бұл көрсеткіш тиісінше – 220,9:1 17,1:1. Бройлер балапандардың еті сиыр етіне темірдің мөлшері бойынша жол беріп қойса, оның орнына РР витаминінің мөлшері бойынша басып озады.</w:t>
      </w:r>
      <w:r>
        <w:rPr>
          <w:rFonts w:ascii="Times New Roman" w:eastAsia="Times New Roman" w:hAnsi="Times New Roman" w:cs="Times New Roman"/>
          <w:sz w:val="28"/>
          <w:szCs w:val="28"/>
          <w:lang w:val="kk-KZ" w:eastAsia="ru-RU"/>
        </w:rPr>
        <w:t xml:space="preserve"> </w:t>
      </w:r>
      <w:r w:rsidR="00E660EE" w:rsidRPr="00E660EE">
        <w:rPr>
          <w:rFonts w:ascii="Times New Roman" w:eastAsia="Times New Roman" w:hAnsi="Times New Roman" w:cs="Times New Roman"/>
          <w:bCs/>
          <w:color w:val="000000"/>
          <w:sz w:val="28"/>
          <w:szCs w:val="28"/>
          <w:lang w:val="kk-KZ" w:eastAsia="ru-RU"/>
        </w:rPr>
        <w:t>Құс етінің химиялық құрамы</w:t>
      </w:r>
      <w:r w:rsidR="00E660EE">
        <w:rPr>
          <w:rFonts w:ascii="Times New Roman" w:eastAsia="Times New Roman" w:hAnsi="Times New Roman" w:cs="Times New Roman"/>
          <w:bCs/>
          <w:color w:val="000000"/>
          <w:sz w:val="28"/>
          <w:szCs w:val="28"/>
          <w:lang w:val="kk-KZ" w:eastAsia="ru-RU"/>
        </w:rPr>
        <w:t xml:space="preserve"> келесі диаграммада келтірілген.</w:t>
      </w:r>
    </w:p>
    <w:p w:rsidR="00E660EE" w:rsidRPr="00E660EE" w:rsidRDefault="00573C05" w:rsidP="0003482E">
      <w:pPr>
        <w:tabs>
          <w:tab w:val="left" w:pos="720"/>
        </w:tabs>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1167765</wp:posOffset>
            </wp:positionH>
            <wp:positionV relativeFrom="paragraph">
              <wp:posOffset>18415</wp:posOffset>
            </wp:positionV>
            <wp:extent cx="3667125" cy="247650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3667125" cy="2476500"/>
                    </a:xfrm>
                    <a:prstGeom prst="rect">
                      <a:avLst/>
                    </a:prstGeom>
                    <a:noFill/>
                    <a:ln w="9525">
                      <a:noFill/>
                      <a:miter lim="800000"/>
                      <a:headEnd/>
                      <a:tailEnd/>
                    </a:ln>
                  </pic:spPr>
                </pic:pic>
              </a:graphicData>
            </a:graphic>
          </wp:anchor>
        </w:drawing>
      </w: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E660EE" w:rsidRDefault="00E660EE" w:rsidP="0003482E">
      <w:pPr>
        <w:spacing w:after="0" w:line="240" w:lineRule="auto"/>
        <w:ind w:firstLine="54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Диаграмма 1 – құс етінің химиялық құрамы</w:t>
      </w:r>
    </w:p>
    <w:p w:rsidR="00E660EE" w:rsidRDefault="00E660EE" w:rsidP="0003482E">
      <w:pPr>
        <w:spacing w:after="0" w:line="240" w:lineRule="auto"/>
        <w:ind w:firstLine="540"/>
        <w:jc w:val="both"/>
        <w:rPr>
          <w:rFonts w:ascii="Times New Roman" w:eastAsia="Times New Roman" w:hAnsi="Times New Roman" w:cs="Times New Roman"/>
          <w:sz w:val="28"/>
          <w:szCs w:val="28"/>
          <w:lang w:val="kk-KZ" w:eastAsia="ru-RU"/>
        </w:rPr>
      </w:pPr>
    </w:p>
    <w:p w:rsidR="00F72662" w:rsidRPr="00F72662" w:rsidRDefault="00F72662" w:rsidP="0003482E">
      <w:pPr>
        <w:spacing w:after="0" w:line="240" w:lineRule="auto"/>
        <w:ind w:firstLine="540"/>
        <w:jc w:val="both"/>
        <w:rPr>
          <w:rFonts w:ascii="Times New Roman" w:eastAsia="Times New Roman" w:hAnsi="Times New Roman" w:cs="Times New Roman"/>
          <w:sz w:val="28"/>
          <w:szCs w:val="28"/>
          <w:lang w:val="kk-KZ" w:eastAsia="ru-RU"/>
        </w:rPr>
      </w:pPr>
      <w:r w:rsidRPr="00F72662">
        <w:rPr>
          <w:rFonts w:ascii="Times New Roman" w:eastAsia="Times New Roman" w:hAnsi="Times New Roman" w:cs="Times New Roman"/>
          <w:sz w:val="28"/>
          <w:szCs w:val="28"/>
          <w:lang w:val="kk-KZ" w:eastAsia="ru-RU"/>
        </w:rPr>
        <w:t>Құс еті жалпы пайдаланылатын еттің есебіне кіреді,</w:t>
      </w:r>
      <w:r w:rsidR="00E660E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алайда ол тез сіңеді,</w:t>
      </w:r>
      <w:r w:rsidR="00E660E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 xml:space="preserve">сондықтан </w:t>
      </w:r>
      <w:r w:rsidR="00E660EE">
        <w:rPr>
          <w:rFonts w:ascii="Times New Roman" w:eastAsia="Times New Roman" w:hAnsi="Times New Roman" w:cs="Times New Roman"/>
          <w:sz w:val="28"/>
          <w:szCs w:val="28"/>
          <w:lang w:val="kk-KZ" w:eastAsia="ru-RU"/>
        </w:rPr>
        <w:t xml:space="preserve">ет шикізатын қолданғанда </w:t>
      </w:r>
      <w:r w:rsidRPr="00F72662">
        <w:rPr>
          <w:rFonts w:ascii="Times New Roman" w:eastAsia="Times New Roman" w:hAnsi="Times New Roman" w:cs="Times New Roman"/>
          <w:sz w:val="28"/>
          <w:szCs w:val="28"/>
          <w:lang w:val="kk-KZ" w:eastAsia="ru-RU"/>
        </w:rPr>
        <w:t>қажетті тауық,</w:t>
      </w:r>
      <w:r w:rsidR="00E660E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үйрек және қаз етінің есебінен толтыру қиын.</w:t>
      </w:r>
      <w:r w:rsidR="00E660E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Бірақ,</w:t>
      </w:r>
      <w:r w:rsidR="00E660EE">
        <w:rPr>
          <w:rFonts w:ascii="Times New Roman" w:eastAsia="Times New Roman" w:hAnsi="Times New Roman" w:cs="Times New Roman"/>
          <w:sz w:val="28"/>
          <w:szCs w:val="28"/>
          <w:lang w:val="kk-KZ" w:eastAsia="ru-RU"/>
        </w:rPr>
        <w:t xml:space="preserve"> </w:t>
      </w:r>
      <w:r w:rsidRPr="00F72662">
        <w:rPr>
          <w:rFonts w:ascii="Times New Roman" w:eastAsia="Times New Roman" w:hAnsi="Times New Roman" w:cs="Times New Roman"/>
          <w:sz w:val="28"/>
          <w:szCs w:val="28"/>
          <w:lang w:val="kk-KZ" w:eastAsia="ru-RU"/>
        </w:rPr>
        <w:t>көбі құс етінің дәміне және басқа мүмкіндіктеріне байланысты</w:t>
      </w:r>
      <w:r w:rsidR="00E660EE">
        <w:rPr>
          <w:rFonts w:ascii="Times New Roman" w:eastAsia="Times New Roman" w:hAnsi="Times New Roman" w:cs="Times New Roman"/>
          <w:sz w:val="28"/>
          <w:szCs w:val="28"/>
          <w:lang w:val="kk-KZ" w:eastAsia="ru-RU"/>
        </w:rPr>
        <w:t xml:space="preserve"> болады</w:t>
      </w:r>
      <w:r w:rsidRPr="00F72662">
        <w:rPr>
          <w:rFonts w:ascii="Times New Roman" w:eastAsia="Times New Roman" w:hAnsi="Times New Roman" w:cs="Times New Roman"/>
          <w:sz w:val="28"/>
          <w:szCs w:val="28"/>
          <w:lang w:val="kk-KZ" w:eastAsia="ru-RU"/>
        </w:rPr>
        <w:t>.</w:t>
      </w:r>
    </w:p>
    <w:p w:rsidR="00946822" w:rsidRPr="00946822" w:rsidRDefault="00946822" w:rsidP="0003482E">
      <w:pPr>
        <w:spacing w:after="0" w:line="240" w:lineRule="auto"/>
        <w:ind w:firstLine="708"/>
        <w:jc w:val="both"/>
        <w:rPr>
          <w:rFonts w:ascii="Times New Roman" w:eastAsia="Times New Roman" w:hAnsi="Times New Roman" w:cs="Times New Roman"/>
          <w:sz w:val="28"/>
          <w:szCs w:val="28"/>
          <w:lang w:val="kk-KZ" w:eastAsia="ru-RU"/>
        </w:rPr>
      </w:pPr>
      <w:r w:rsidRPr="00946822">
        <w:rPr>
          <w:rFonts w:ascii="Times New Roman" w:eastAsia="Times New Roman" w:hAnsi="Times New Roman" w:cs="Times New Roman"/>
          <w:sz w:val="28"/>
          <w:szCs w:val="28"/>
          <w:lang w:val="kk-KZ" w:eastAsia="ru-RU"/>
        </w:rPr>
        <w:t>Құстың, әсіресе жас құстың еті толықанды ақуыздың жақсы көзі болып табылады, байланыстырғыш ұлпаның төмен мөлшерімен ерекшеленеді, бұл ұлпа оңай дезагрегацияланып, мұның өзі бала организмінің жеңілірек қорытуына және ақуыздарды қабылдауына ықпалын тигізеді. Қанықпаған майлы қышқылдардың жоғарғы мөлшерімен ерекшеленетіндіктен, құс етінің липидтерінің балқу температурасы төмен, мұның өзі эмульгациялану мен сіңірілуді жеңілдетеді.</w:t>
      </w:r>
    </w:p>
    <w:p w:rsidR="00946822" w:rsidRPr="00946822" w:rsidRDefault="00946822" w:rsidP="0003482E">
      <w:pPr>
        <w:pStyle w:val="NormalWeb"/>
        <w:spacing w:before="0" w:beforeAutospacing="0" w:after="0" w:afterAutospacing="0"/>
        <w:ind w:firstLine="709"/>
        <w:jc w:val="both"/>
        <w:rPr>
          <w:color w:val="000000"/>
          <w:sz w:val="28"/>
          <w:szCs w:val="28"/>
          <w:lang w:val="kk-KZ"/>
        </w:rPr>
      </w:pPr>
      <w:r w:rsidRPr="00946822">
        <w:rPr>
          <w:color w:val="000000"/>
          <w:sz w:val="28"/>
          <w:szCs w:val="28"/>
          <w:lang w:val="kk-KZ"/>
        </w:rPr>
        <w:t>Қазіргі таңда маңызды проблемалардың бірі микроэлементтердің дефициті. Микроэлементтердің кейбіреулерін биологиялық толық құнды өнімдерге органикалық байланысқан қосылыстар түрінде қосу емдік және профилактикалық өнімдерді алуға негіз болып табылады.</w:t>
      </w:r>
    </w:p>
    <w:p w:rsidR="00946822" w:rsidRPr="00946822" w:rsidRDefault="00946822" w:rsidP="0003482E">
      <w:pPr>
        <w:pStyle w:val="NormalWeb"/>
        <w:spacing w:before="0" w:beforeAutospacing="0" w:after="0" w:afterAutospacing="0"/>
        <w:ind w:firstLine="709"/>
        <w:jc w:val="both"/>
        <w:rPr>
          <w:color w:val="000000"/>
          <w:sz w:val="28"/>
          <w:szCs w:val="28"/>
          <w:lang w:val="kk-KZ"/>
        </w:rPr>
      </w:pPr>
      <w:r w:rsidRPr="00946822">
        <w:rPr>
          <w:color w:val="000000"/>
          <w:sz w:val="28"/>
          <w:szCs w:val="28"/>
          <w:lang w:val="kk-KZ"/>
        </w:rPr>
        <w:t>Біздің елімізде кальций дефициті орын алған. Бұл элементтің адам тамақтануында жетіспеуі рахит, остеопороз, жүректің ишемиялық ауруларын тудыруы әбден мүмкін. Кальций жүкті әйелдердің тамақтануына өте қажет.</w:t>
      </w:r>
    </w:p>
    <w:p w:rsidR="00946822" w:rsidRPr="00946822" w:rsidRDefault="00946822" w:rsidP="0003482E">
      <w:pPr>
        <w:pStyle w:val="NormalWeb"/>
        <w:spacing w:before="0" w:beforeAutospacing="0" w:after="0" w:afterAutospacing="0"/>
        <w:ind w:firstLine="709"/>
        <w:jc w:val="both"/>
        <w:rPr>
          <w:color w:val="000000"/>
          <w:sz w:val="28"/>
          <w:szCs w:val="28"/>
          <w:lang w:val="kk-KZ"/>
        </w:rPr>
      </w:pPr>
      <w:r w:rsidRPr="00946822">
        <w:rPr>
          <w:color w:val="000000"/>
          <w:sz w:val="28"/>
          <w:szCs w:val="28"/>
          <w:lang w:val="kk-KZ"/>
        </w:rPr>
        <w:t>Механикалық ажырату сияқты технологиялық әдіс еттегі кальций мөлшеріне әсер етіп отырады. Механикалық ажыратылған балапан етіндегі кальцийді емізулі балалардың ағзасы да сіңіре алады. Механикалық ажыратылған бройлер балапанының етін балалар тамағына пайдалану мақсатты бағыт болып табылады.</w:t>
      </w:r>
    </w:p>
    <w:p w:rsidR="00B8648D" w:rsidRPr="00946822" w:rsidRDefault="00B8648D" w:rsidP="0003482E">
      <w:pPr>
        <w:spacing w:after="0" w:line="240" w:lineRule="auto"/>
        <w:ind w:firstLine="709"/>
        <w:jc w:val="both"/>
        <w:rPr>
          <w:rFonts w:ascii="Times New Roman" w:hAnsi="Times New Roman" w:cs="Times New Roman"/>
          <w:b/>
          <w:sz w:val="28"/>
          <w:szCs w:val="28"/>
          <w:lang w:val="kk-KZ"/>
        </w:rPr>
      </w:pPr>
    </w:p>
    <w:p w:rsidR="00B8648D" w:rsidRPr="00946822" w:rsidRDefault="0003482E" w:rsidP="0003482E">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Қоданылған әдебиеттер</w:t>
      </w:r>
    </w:p>
    <w:p w:rsidR="00B8648D" w:rsidRPr="00946822" w:rsidRDefault="00B8648D" w:rsidP="001E35D7">
      <w:pPr>
        <w:tabs>
          <w:tab w:val="left" w:pos="709"/>
          <w:tab w:val="left" w:pos="993"/>
        </w:tabs>
        <w:spacing w:after="0" w:line="240" w:lineRule="auto"/>
        <w:ind w:firstLine="709"/>
        <w:jc w:val="both"/>
        <w:rPr>
          <w:rFonts w:ascii="Times New Roman" w:hAnsi="Times New Roman" w:cs="Times New Roman"/>
          <w:b/>
          <w:sz w:val="28"/>
          <w:szCs w:val="28"/>
          <w:lang w:val="kk-KZ"/>
        </w:rPr>
      </w:pPr>
    </w:p>
    <w:p w:rsidR="005B0B81" w:rsidRPr="0003482E" w:rsidRDefault="0003482E" w:rsidP="001E35D7">
      <w:pPr>
        <w:pStyle w:val="ListParagraph"/>
        <w:numPr>
          <w:ilvl w:val="0"/>
          <w:numId w:val="1"/>
        </w:numPr>
        <w:tabs>
          <w:tab w:val="left" w:pos="709"/>
          <w:tab w:val="left" w:pos="993"/>
        </w:tabs>
        <w:spacing w:after="0" w:line="240" w:lineRule="auto"/>
        <w:ind w:left="0" w:firstLine="567"/>
        <w:jc w:val="both"/>
        <w:rPr>
          <w:rFonts w:ascii="Times New Roman" w:hAnsi="Times New Roman" w:cs="Times New Roman"/>
          <w:sz w:val="28"/>
          <w:szCs w:val="28"/>
          <w:lang w:val="kk-KZ"/>
        </w:rPr>
      </w:pPr>
      <w:r w:rsidRPr="0003482E">
        <w:rPr>
          <w:rFonts w:ascii="Times New Roman" w:hAnsi="Times New Roman" w:cs="Times New Roman"/>
          <w:sz w:val="28"/>
          <w:szCs w:val="28"/>
          <w:lang w:val="kk-KZ"/>
        </w:rPr>
        <w:t>Таңатаров А.Б., Альпейсов Ш.Э. Дабжанова С.Т. Құс шаруашылығы. Оқулық. - Алматы, 2005. 312 бет.</w:t>
      </w:r>
    </w:p>
    <w:p w:rsidR="0003482E" w:rsidRPr="0003482E" w:rsidRDefault="0003482E" w:rsidP="001E35D7">
      <w:pPr>
        <w:pStyle w:val="ListParagraph"/>
        <w:numPr>
          <w:ilvl w:val="0"/>
          <w:numId w:val="1"/>
        </w:numPr>
        <w:tabs>
          <w:tab w:val="left" w:pos="709"/>
          <w:tab w:val="left" w:pos="993"/>
        </w:tabs>
        <w:spacing w:after="0" w:line="240" w:lineRule="auto"/>
        <w:ind w:left="0" w:firstLine="567"/>
        <w:jc w:val="both"/>
        <w:rPr>
          <w:rFonts w:ascii="Times New Roman" w:hAnsi="Times New Roman" w:cs="Times New Roman"/>
          <w:sz w:val="28"/>
          <w:szCs w:val="28"/>
          <w:lang w:val="kk-KZ"/>
        </w:rPr>
      </w:pPr>
      <w:r w:rsidRPr="0003482E">
        <w:rPr>
          <w:rFonts w:ascii="Times New Roman" w:hAnsi="Times New Roman" w:cs="Times New Roman"/>
          <w:sz w:val="28"/>
          <w:szCs w:val="28"/>
          <w:lang w:val="kk-KZ"/>
        </w:rPr>
        <w:t>Альпейсов Ш.Э., Птицеводство. –Алматы, 2001.</w:t>
      </w:r>
    </w:p>
    <w:sectPr w:rsidR="0003482E" w:rsidRPr="0003482E" w:rsidSect="003E2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10270"/>
    <w:multiLevelType w:val="hybridMultilevel"/>
    <w:tmpl w:val="790AD2A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0B81"/>
    <w:rsid w:val="0003482E"/>
    <w:rsid w:val="00060F5D"/>
    <w:rsid w:val="000C15CB"/>
    <w:rsid w:val="001735B9"/>
    <w:rsid w:val="001A7AAC"/>
    <w:rsid w:val="001E35D7"/>
    <w:rsid w:val="002229C7"/>
    <w:rsid w:val="0023263A"/>
    <w:rsid w:val="00365172"/>
    <w:rsid w:val="003B655E"/>
    <w:rsid w:val="003E256F"/>
    <w:rsid w:val="0041690F"/>
    <w:rsid w:val="004F142F"/>
    <w:rsid w:val="00504A5F"/>
    <w:rsid w:val="00573C05"/>
    <w:rsid w:val="005B0B81"/>
    <w:rsid w:val="007003AA"/>
    <w:rsid w:val="00830D7B"/>
    <w:rsid w:val="00832C77"/>
    <w:rsid w:val="0093003B"/>
    <w:rsid w:val="00946822"/>
    <w:rsid w:val="009E685B"/>
    <w:rsid w:val="00A70A1C"/>
    <w:rsid w:val="00A866CE"/>
    <w:rsid w:val="00B32087"/>
    <w:rsid w:val="00B8648D"/>
    <w:rsid w:val="00B94A0B"/>
    <w:rsid w:val="00BA7811"/>
    <w:rsid w:val="00BC004F"/>
    <w:rsid w:val="00C31089"/>
    <w:rsid w:val="00CF28F9"/>
    <w:rsid w:val="00E32D20"/>
    <w:rsid w:val="00E660EE"/>
    <w:rsid w:val="00EF7A9A"/>
    <w:rsid w:val="00F4457A"/>
    <w:rsid w:val="00F72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48D"/>
    <w:rPr>
      <w:rFonts w:ascii="Tahoma" w:hAnsi="Tahoma" w:cs="Tahoma"/>
      <w:sz w:val="16"/>
      <w:szCs w:val="16"/>
    </w:rPr>
  </w:style>
  <w:style w:type="paragraph" w:styleId="NormalWeb">
    <w:name w:val="Normal (Web)"/>
    <w:basedOn w:val="Normal"/>
    <w:uiPriority w:val="99"/>
    <w:semiHidden/>
    <w:unhideWhenUsed/>
    <w:rsid w:val="00946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03482E"/>
    <w:pPr>
      <w:ind w:left="720"/>
      <w:contextualSpacing/>
    </w:pPr>
  </w:style>
</w:styles>
</file>

<file path=word/webSettings.xml><?xml version="1.0" encoding="utf-8"?>
<w:webSettings xmlns:r="http://schemas.openxmlformats.org/officeDocument/2006/relationships" xmlns:w="http://schemas.openxmlformats.org/wordprocessingml/2006/main">
  <w:divs>
    <w:div w:id="265231894">
      <w:bodyDiv w:val="1"/>
      <w:marLeft w:val="0"/>
      <w:marRight w:val="0"/>
      <w:marTop w:val="0"/>
      <w:marBottom w:val="0"/>
      <w:divBdr>
        <w:top w:val="none" w:sz="0" w:space="0" w:color="auto"/>
        <w:left w:val="none" w:sz="0" w:space="0" w:color="auto"/>
        <w:bottom w:val="none" w:sz="0" w:space="0" w:color="auto"/>
        <w:right w:val="none" w:sz="0" w:space="0" w:color="auto"/>
      </w:divBdr>
    </w:div>
    <w:div w:id="21328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208-5</dc:creator>
  <cp:lastModifiedBy>user</cp:lastModifiedBy>
  <cp:revision>7</cp:revision>
  <dcterms:created xsi:type="dcterms:W3CDTF">2017-04-03T02:25:00Z</dcterms:created>
  <dcterms:modified xsi:type="dcterms:W3CDTF">2017-04-03T02:53:00Z</dcterms:modified>
</cp:coreProperties>
</file>