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252E" w:rsidRDefault="0075252E" w:rsidP="00464CCF">
      <w:pPr>
        <w:pStyle w:val="a3"/>
        <w:shd w:val="clear" w:color="auto" w:fill="FFFFFF"/>
        <w:spacing w:before="0" w:beforeAutospacing="0" w:after="0" w:afterAutospacing="0"/>
        <w:ind w:firstLine="709"/>
        <w:rPr>
          <w:sz w:val="28"/>
          <w:szCs w:val="28"/>
          <w:lang w:val="kk-KZ"/>
        </w:rPr>
      </w:pPr>
      <w:r w:rsidRPr="00464CCF">
        <w:rPr>
          <w:sz w:val="28"/>
          <w:szCs w:val="28"/>
          <w:lang w:val="kk-KZ"/>
        </w:rPr>
        <w:t xml:space="preserve">ОӘЖ </w:t>
      </w:r>
      <w:r w:rsidR="00EE08B6" w:rsidRPr="00464CCF">
        <w:rPr>
          <w:sz w:val="28"/>
          <w:szCs w:val="28"/>
        </w:rPr>
        <w:t>638.162.3</w:t>
      </w:r>
    </w:p>
    <w:p w:rsidR="00464CCF" w:rsidRPr="00464CCF" w:rsidRDefault="00464CCF" w:rsidP="00464CCF">
      <w:pPr>
        <w:pStyle w:val="a3"/>
        <w:shd w:val="clear" w:color="auto" w:fill="FFFFFF"/>
        <w:spacing w:before="0" w:beforeAutospacing="0" w:after="0" w:afterAutospacing="0"/>
        <w:ind w:firstLine="709"/>
        <w:rPr>
          <w:sz w:val="28"/>
          <w:szCs w:val="28"/>
          <w:lang w:val="kk-KZ"/>
        </w:rPr>
      </w:pPr>
    </w:p>
    <w:p w:rsidR="00464CCF" w:rsidRPr="003C5EC9" w:rsidRDefault="00464CCF" w:rsidP="00464CCF">
      <w:pPr>
        <w:pStyle w:val="a3"/>
        <w:shd w:val="clear" w:color="auto" w:fill="FFFFFF"/>
        <w:spacing w:before="0" w:beforeAutospacing="0" w:after="0" w:afterAutospacing="0"/>
        <w:ind w:firstLine="709"/>
        <w:jc w:val="center"/>
        <w:rPr>
          <w:sz w:val="28"/>
          <w:szCs w:val="28"/>
          <w:lang w:val="kk-KZ"/>
        </w:rPr>
      </w:pPr>
      <w:r w:rsidRPr="00464CCF">
        <w:rPr>
          <w:sz w:val="28"/>
          <w:szCs w:val="28"/>
          <w:lang w:val="kk-KZ"/>
        </w:rPr>
        <w:t>БАЛ ТҰТЫНУШЫЛАРЫН ЗЕРТТЕУ</w:t>
      </w:r>
    </w:p>
    <w:p w:rsidR="00464CCF" w:rsidRPr="00464CCF" w:rsidRDefault="00464CCF" w:rsidP="00464CCF">
      <w:pPr>
        <w:pStyle w:val="a3"/>
        <w:shd w:val="clear" w:color="auto" w:fill="FFFFFF"/>
        <w:spacing w:before="0" w:beforeAutospacing="0" w:after="0" w:afterAutospacing="0"/>
        <w:ind w:firstLine="709"/>
        <w:rPr>
          <w:sz w:val="28"/>
          <w:szCs w:val="28"/>
          <w:lang w:val="kk-KZ"/>
        </w:rPr>
      </w:pPr>
    </w:p>
    <w:p w:rsidR="004E5332" w:rsidRPr="003C5EC9" w:rsidRDefault="004E5332" w:rsidP="004E5332">
      <w:pPr>
        <w:tabs>
          <w:tab w:val="left" w:pos="1932"/>
        </w:tabs>
        <w:jc w:val="center"/>
        <w:rPr>
          <w:sz w:val="28"/>
          <w:szCs w:val="28"/>
          <w:lang w:val="kk-KZ"/>
        </w:rPr>
      </w:pPr>
      <w:r>
        <w:rPr>
          <w:sz w:val="28"/>
          <w:szCs w:val="28"/>
          <w:lang w:val="kk-KZ"/>
        </w:rPr>
        <w:t>Ғалым А</w:t>
      </w:r>
      <w:r>
        <w:rPr>
          <w:sz w:val="28"/>
          <w:szCs w:val="28"/>
        </w:rPr>
        <w:t>.,</w:t>
      </w:r>
      <w:r w:rsidRPr="003C5EC9">
        <w:rPr>
          <w:sz w:val="28"/>
          <w:szCs w:val="28"/>
          <w:lang w:val="kk-KZ"/>
        </w:rPr>
        <w:t xml:space="preserve"> студент</w:t>
      </w:r>
      <w:r>
        <w:rPr>
          <w:sz w:val="28"/>
          <w:szCs w:val="28"/>
          <w:lang w:val="kk-KZ"/>
        </w:rPr>
        <w:t>,</w:t>
      </w:r>
    </w:p>
    <w:p w:rsidR="00464CCF" w:rsidRPr="003C5EC9" w:rsidRDefault="00464CCF" w:rsidP="00464CCF">
      <w:pPr>
        <w:tabs>
          <w:tab w:val="left" w:pos="1932"/>
        </w:tabs>
        <w:jc w:val="center"/>
        <w:rPr>
          <w:sz w:val="28"/>
          <w:szCs w:val="28"/>
          <w:lang w:val="kk-KZ"/>
        </w:rPr>
      </w:pPr>
      <w:r w:rsidRPr="003C5EC9">
        <w:rPr>
          <w:sz w:val="28"/>
          <w:szCs w:val="28"/>
          <w:lang w:val="kk-KZ"/>
        </w:rPr>
        <w:t>Матибаева А.И.т.ғ</w:t>
      </w:r>
      <w:r w:rsidR="004E5332">
        <w:rPr>
          <w:sz w:val="28"/>
          <w:szCs w:val="28"/>
          <w:lang w:val="kk-KZ"/>
        </w:rPr>
        <w:t>.к., Джетписбаева Б.Ш. а/ш.ғ.к.</w:t>
      </w:r>
    </w:p>
    <w:p w:rsidR="00464CCF" w:rsidRPr="003C5EC9" w:rsidRDefault="00464CCF" w:rsidP="00464CCF">
      <w:pPr>
        <w:tabs>
          <w:tab w:val="left" w:pos="1932"/>
        </w:tabs>
        <w:jc w:val="center"/>
        <w:rPr>
          <w:sz w:val="28"/>
          <w:szCs w:val="28"/>
          <w:lang w:val="kk-KZ"/>
        </w:rPr>
      </w:pPr>
      <w:r w:rsidRPr="003C5EC9">
        <w:rPr>
          <w:sz w:val="28"/>
          <w:szCs w:val="28"/>
          <w:lang w:val="kk-KZ"/>
        </w:rPr>
        <w:t>Алматы технологиялық университеті</w:t>
      </w:r>
    </w:p>
    <w:p w:rsidR="00464CCF" w:rsidRPr="003C5EC9" w:rsidRDefault="00464CCF" w:rsidP="00464CCF">
      <w:pPr>
        <w:tabs>
          <w:tab w:val="left" w:pos="1932"/>
        </w:tabs>
        <w:jc w:val="center"/>
        <w:rPr>
          <w:sz w:val="28"/>
          <w:szCs w:val="28"/>
          <w:lang w:val="kk-KZ"/>
        </w:rPr>
      </w:pPr>
      <w:r w:rsidRPr="003C5EC9">
        <w:rPr>
          <w:sz w:val="28"/>
          <w:szCs w:val="28"/>
          <w:lang w:val="kk-KZ"/>
        </w:rPr>
        <w:t>Алматы қаласы, Қазақстан Республикасы</w:t>
      </w:r>
    </w:p>
    <w:p w:rsidR="00464CCF" w:rsidRPr="003C5EC9" w:rsidRDefault="00464CCF" w:rsidP="00464CCF">
      <w:pPr>
        <w:tabs>
          <w:tab w:val="left" w:pos="1932"/>
        </w:tabs>
        <w:jc w:val="center"/>
        <w:rPr>
          <w:sz w:val="28"/>
          <w:szCs w:val="28"/>
          <w:lang w:val="kk-KZ"/>
        </w:rPr>
      </w:pPr>
      <w:r w:rsidRPr="003C5EC9">
        <w:rPr>
          <w:sz w:val="28"/>
          <w:szCs w:val="28"/>
          <w:lang w:val="kk-KZ"/>
        </w:rPr>
        <w:t>matibaeva@bk.ru</w:t>
      </w:r>
    </w:p>
    <w:p w:rsidR="00464CCF" w:rsidRPr="00464CCF" w:rsidRDefault="00464CCF" w:rsidP="00464CCF">
      <w:pPr>
        <w:pStyle w:val="a3"/>
        <w:shd w:val="clear" w:color="auto" w:fill="FFFFFF"/>
        <w:spacing w:before="0" w:beforeAutospacing="0" w:after="0" w:afterAutospacing="0"/>
        <w:ind w:firstLine="709"/>
        <w:rPr>
          <w:sz w:val="28"/>
          <w:szCs w:val="28"/>
          <w:lang w:val="kk-KZ"/>
        </w:rPr>
      </w:pPr>
    </w:p>
    <w:p w:rsidR="00513645" w:rsidRPr="00464CCF" w:rsidRDefault="00513645" w:rsidP="00464CCF">
      <w:pPr>
        <w:pStyle w:val="a3"/>
        <w:shd w:val="clear" w:color="auto" w:fill="FFFFFF"/>
        <w:spacing w:before="0" w:beforeAutospacing="0" w:after="0" w:afterAutospacing="0"/>
        <w:ind w:firstLine="709"/>
        <w:jc w:val="both"/>
        <w:rPr>
          <w:sz w:val="28"/>
          <w:szCs w:val="28"/>
          <w:lang w:val="kk-KZ"/>
        </w:rPr>
      </w:pPr>
      <w:r w:rsidRPr="00464CCF">
        <w:rPr>
          <w:sz w:val="28"/>
          <w:szCs w:val="28"/>
          <w:lang w:val="kk-KZ"/>
        </w:rPr>
        <w:t>Балды тұтынушыларды зерттеу – зерттеулерінің едәуір сұранысқа ие түрі, өйткені дәл сол тұтынушылар балды әр түрлі өндірушілерден әр түрлі сұрыпты, белгілі көлемді, алуан түрлі орамда қалап сатып алады.  Тұтынушы кез - келген маркетингтік зерттеудің назар ортасында болатыны таңғаларлық емес. Балды тұтынушыларды, олардың қалауларын, талаптарын зерттей келе, сатушылар оларға тура қажет нәрсені ұсына алады. Сонымен бірге стаушылар өздерінің тұтынушыларын, бәсекелестеріне қарағанда жақсы қанағаттандыра алады [</w:t>
      </w:r>
      <w:r w:rsidR="00464CCF">
        <w:rPr>
          <w:sz w:val="28"/>
          <w:szCs w:val="28"/>
          <w:lang w:val="kk-KZ"/>
        </w:rPr>
        <w:t>1</w:t>
      </w:r>
      <w:r w:rsidRPr="00464CCF">
        <w:rPr>
          <w:sz w:val="28"/>
          <w:szCs w:val="28"/>
          <w:lang w:val="kk-KZ"/>
        </w:rPr>
        <w:t>]. Балдың тұтынушыларын зерттеу барысында негізгі тапсырма тұтынушының тәртібіне әсер ететін факторларды анықтау болып табылады. Алайда нарықта сәтті дамуы және бәсекелестікке қабілетті болуы үшін, өнімнің өзіне уақытылы өзгерістер енгізу, өткізу арналары мен жарнамалық стратегиясын оңтайландыру, яғни маркетинг кешенінің барлық бөлшектерін түзету үшін, тұтынушылардың қалауының алуан түрдегі өзгерістерін өзуақытылы көрудің өзі үлкен мәнге ие. Осы мақсаттарда белгілі ақпараттарға ие болу керек: кім, қашан, қалай, не және неге сатып алады, сатып алу туралы шешімді қабылдау барысында тауардың әр түрлі критериилерінің маңыздылық деңгейі, сонымен қатар тұтынушылардың ниеті [2].</w:t>
      </w:r>
    </w:p>
    <w:p w:rsidR="00513645" w:rsidRPr="00464CCF" w:rsidRDefault="00513645" w:rsidP="00464CCF">
      <w:pPr>
        <w:pStyle w:val="a3"/>
        <w:shd w:val="clear" w:color="auto" w:fill="FFFFFF"/>
        <w:spacing w:before="0" w:beforeAutospacing="0" w:after="0" w:afterAutospacing="0"/>
        <w:ind w:firstLine="709"/>
        <w:jc w:val="both"/>
        <w:rPr>
          <w:sz w:val="28"/>
          <w:szCs w:val="28"/>
          <w:lang w:val="kk-KZ"/>
        </w:rPr>
      </w:pPr>
      <w:r w:rsidRPr="00464CCF">
        <w:rPr>
          <w:sz w:val="28"/>
          <w:szCs w:val="28"/>
          <w:lang w:val="kk-KZ"/>
        </w:rPr>
        <w:t xml:space="preserve">Сатулар туралы ақпаратты дұрыс түсіндіру және балдың орналасу нәтижелеріне баға беру үшін, тұтынушыларды сатып алу және одан кейінгі барысында тәртібі туралы өзуақытылы көлемді ақпарат қажет. </w:t>
      </w:r>
    </w:p>
    <w:p w:rsidR="00513645" w:rsidRPr="00464CCF" w:rsidRDefault="00513645" w:rsidP="00464CCF">
      <w:pPr>
        <w:pStyle w:val="a3"/>
        <w:shd w:val="clear" w:color="auto" w:fill="FFFFFF"/>
        <w:spacing w:before="0" w:beforeAutospacing="0" w:after="0" w:afterAutospacing="0"/>
        <w:ind w:firstLine="709"/>
        <w:jc w:val="both"/>
        <w:rPr>
          <w:sz w:val="28"/>
          <w:szCs w:val="28"/>
          <w:lang w:val="kk-KZ"/>
        </w:rPr>
      </w:pPr>
      <w:r w:rsidRPr="00464CCF">
        <w:rPr>
          <w:sz w:val="28"/>
          <w:szCs w:val="28"/>
          <w:lang w:val="kk-KZ"/>
        </w:rPr>
        <w:t xml:space="preserve">Тұтынушылар балды қалай қабылдайтынын, сонымен қатар оны қалай қолданатыны  туралы жақсы түсінік алу үшін, тұтынушылардың қалаулар бойынша маркетингтік зерттеулер жүргізілген болатын. Осы мақсаттарда зерттеудің сандық тәсілі – сауалнамалық сұрақ алу тәсілі қолданылды. Ол үшін сауалнама құрастырылды. Сұрақ алуға </w:t>
      </w:r>
      <w:r w:rsidR="00E02FCC" w:rsidRPr="00464CCF">
        <w:rPr>
          <w:sz w:val="28"/>
          <w:szCs w:val="28"/>
          <w:lang w:val="kk-KZ"/>
        </w:rPr>
        <w:t>50</w:t>
      </w:r>
      <w:r w:rsidRPr="00464CCF">
        <w:rPr>
          <w:sz w:val="28"/>
          <w:szCs w:val="28"/>
          <w:lang w:val="kk-KZ"/>
        </w:rPr>
        <w:t xml:space="preserve"> адам қатысты. Онда 18 жастан бастап </w:t>
      </w:r>
      <w:r w:rsidR="00E02FCC" w:rsidRPr="00464CCF">
        <w:rPr>
          <w:sz w:val="28"/>
          <w:szCs w:val="28"/>
          <w:lang w:val="kk-KZ"/>
        </w:rPr>
        <w:t>4</w:t>
      </w:r>
      <w:r w:rsidRPr="00464CCF">
        <w:rPr>
          <w:sz w:val="28"/>
          <w:szCs w:val="28"/>
          <w:lang w:val="kk-KZ"/>
        </w:rPr>
        <w:t xml:space="preserve">5 жастан жоғары еркектер мен әйелдер болды. </w:t>
      </w:r>
    </w:p>
    <w:p w:rsidR="00513645" w:rsidRPr="00464CCF" w:rsidRDefault="00513645" w:rsidP="00464CCF">
      <w:pPr>
        <w:pStyle w:val="a3"/>
        <w:shd w:val="clear" w:color="auto" w:fill="FFFFFF"/>
        <w:spacing w:before="0" w:beforeAutospacing="0" w:after="0" w:afterAutospacing="0"/>
        <w:ind w:firstLine="709"/>
        <w:jc w:val="both"/>
        <w:rPr>
          <w:sz w:val="28"/>
          <w:szCs w:val="28"/>
          <w:lang w:val="kk-KZ"/>
        </w:rPr>
      </w:pPr>
      <w:r w:rsidRPr="00464CCF">
        <w:rPr>
          <w:sz w:val="28"/>
          <w:szCs w:val="28"/>
          <w:lang w:val="kk-KZ"/>
        </w:rPr>
        <w:t xml:space="preserve">Қызметтің алуан түріндегі адамдар сұралды: </w:t>
      </w:r>
      <w:r w:rsidR="00E02FCC" w:rsidRPr="00464CCF">
        <w:rPr>
          <w:sz w:val="28"/>
          <w:szCs w:val="28"/>
          <w:lang w:val="kk-KZ"/>
        </w:rPr>
        <w:t xml:space="preserve">студенттер, </w:t>
      </w:r>
      <w:r w:rsidRPr="00464CCF">
        <w:rPr>
          <w:sz w:val="28"/>
          <w:szCs w:val="28"/>
          <w:lang w:val="kk-KZ"/>
        </w:rPr>
        <w:t xml:space="preserve"> </w:t>
      </w:r>
      <w:r w:rsidR="00E02FCC" w:rsidRPr="00464CCF">
        <w:rPr>
          <w:sz w:val="28"/>
          <w:szCs w:val="28"/>
          <w:lang w:val="kk-KZ"/>
        </w:rPr>
        <w:t>оқытушылар</w:t>
      </w:r>
      <w:r w:rsidRPr="00464CCF">
        <w:rPr>
          <w:sz w:val="28"/>
          <w:szCs w:val="28"/>
          <w:lang w:val="kk-KZ"/>
        </w:rPr>
        <w:t xml:space="preserve">, жұмыскерлер, үй шаруасындағы адамдар, зейнеткерлер. </w:t>
      </w:r>
    </w:p>
    <w:p w:rsidR="00513645" w:rsidRPr="00464CCF" w:rsidRDefault="00513645" w:rsidP="00464CCF">
      <w:pPr>
        <w:pStyle w:val="a3"/>
        <w:shd w:val="clear" w:color="auto" w:fill="FFFFFF"/>
        <w:spacing w:before="0" w:beforeAutospacing="0" w:after="0" w:afterAutospacing="0"/>
        <w:ind w:firstLine="709"/>
        <w:jc w:val="both"/>
        <w:rPr>
          <w:sz w:val="28"/>
          <w:szCs w:val="28"/>
          <w:lang w:val="kk-KZ"/>
        </w:rPr>
      </w:pPr>
      <w:r w:rsidRPr="00464CCF">
        <w:rPr>
          <w:sz w:val="28"/>
          <w:szCs w:val="28"/>
          <w:lang w:val="kk-KZ"/>
        </w:rPr>
        <w:t xml:space="preserve">Бал нарығын зерттеу мәліметтері бойынша, сұралған адамдардың көбі ара шаруашылығының өнімін қолданатыны туралы шешім шығаруға болады, көбінесе бал– 61,36 %, прополис – 22,72 %, маткалық сүт – 6,81 %, балауыз – 6,81 %, перга – 2,27 % (1 сурет). Тұтынушылардың балды сұрыптық қалаулары бойынша зерттеу барысында, тұтынушылар балдың әр түрлі сұрыптары, гүлдің - 68,96 %,  қарақұмық - 31,03 %,  жөке - 27,58 %, шабындық - 10,3 %, күнбағыс - </w:t>
      </w:r>
      <w:r w:rsidRPr="00464CCF">
        <w:rPr>
          <w:sz w:val="28"/>
          <w:szCs w:val="28"/>
          <w:lang w:val="kk-KZ"/>
        </w:rPr>
        <w:lastRenderedPageBreak/>
        <w:t>6,89 %,  акациялық - 3,45 %,  басқа сұрыптар - 3,45 % сияқты сұрыптарын қалайтыны анықталды</w:t>
      </w:r>
      <w:r w:rsidR="00464CCF" w:rsidRPr="00464CCF">
        <w:rPr>
          <w:sz w:val="28"/>
          <w:szCs w:val="28"/>
          <w:lang w:val="kk-KZ"/>
        </w:rPr>
        <w:t>[</w:t>
      </w:r>
      <w:r w:rsidR="00464CCF">
        <w:rPr>
          <w:sz w:val="28"/>
          <w:szCs w:val="28"/>
          <w:lang w:val="kk-KZ"/>
        </w:rPr>
        <w:t>3</w:t>
      </w:r>
      <w:r w:rsidR="00464CCF" w:rsidRPr="00464CCF">
        <w:rPr>
          <w:sz w:val="28"/>
          <w:szCs w:val="28"/>
          <w:lang w:val="kk-KZ"/>
        </w:rPr>
        <w:t>].</w:t>
      </w:r>
    </w:p>
    <w:p w:rsidR="00513645" w:rsidRPr="00464CCF" w:rsidRDefault="00513645" w:rsidP="00464CCF">
      <w:pPr>
        <w:pStyle w:val="a3"/>
        <w:shd w:val="clear" w:color="auto" w:fill="FFFFFF"/>
        <w:spacing w:before="0" w:beforeAutospacing="0" w:after="0" w:afterAutospacing="0"/>
        <w:ind w:firstLine="709"/>
        <w:jc w:val="both"/>
        <w:rPr>
          <w:sz w:val="28"/>
          <w:szCs w:val="28"/>
          <w:lang w:val="kk-KZ"/>
        </w:rPr>
      </w:pPr>
      <w:r w:rsidRPr="00464CCF">
        <w:rPr>
          <w:sz w:val="28"/>
          <w:szCs w:val="28"/>
          <w:lang w:val="kk-KZ"/>
        </w:rPr>
        <w:t>Тұтынушылардың балды сатып алу орнын қалауын зерттеуін кезде, балды 47,8 % омарташы-әуесқойлардан сатып алатыны, тұтынушылардың 25 % балды нарықтан сатып алады, 13,6 % - жеке омарташылық шаруашылықтан, 6,8 % - арнайы жәрмеңкелерден және тек 4,54 % – сауда желілерінен сатып алатыны белгілі болды. Біздің сұрақтарға жауап берген адамдардың көбі балды омарташы-әуесқойлардан сатып алуға тырысады, ал егер ондай мүмкіндік болмаса, арнайы жәрмеңкелерден сатып алады. Мұндай қалаулар, өкінішке орай, көптеген тұтынушылар дүкен сөрелеріне жеткізілетін бал жеткілікті сапалы емес деп есептейтіндіктерімен байланысты, сондықтан ол тұтынушыларда тиісті беделге ие емес. Осыған байланысты, тұтынушыларға Өскемен балы едәуір сапалы болып табылатындығы туралы жақсы пікірді қалыптастыру қажет, сонымен бірге жарнаманы кеңейту керек және тұтынушыларда оң қоғамдық пікірді қалыптастыру керек. Зерттеу нәтижесінде, тұтынушылар көп деңгейде балды науқастану кезінде - 38,7 % қолданатыны анықталды, сұралғандардың 9,7 % балды аптасына 1 рет, және тек 12,9 % – күніне тұтынады , ал адамдардың көп бөлігі, ол 32,25 %, балды кейде ешқандай себепсіз және өте сирек</w:t>
      </w:r>
      <w:r w:rsidR="00E02FCC" w:rsidRPr="00464CCF">
        <w:rPr>
          <w:sz w:val="28"/>
          <w:szCs w:val="28"/>
          <w:lang w:val="kk-KZ"/>
        </w:rPr>
        <w:t xml:space="preserve"> қолданатындарын айтты – 6,45 %</w:t>
      </w:r>
      <w:r w:rsidRPr="00464CCF">
        <w:rPr>
          <w:sz w:val="28"/>
          <w:szCs w:val="28"/>
          <w:lang w:val="kk-KZ"/>
        </w:rPr>
        <w:t xml:space="preserve">. </w:t>
      </w:r>
    </w:p>
    <w:p w:rsidR="00513645" w:rsidRPr="00464CCF" w:rsidRDefault="00513645" w:rsidP="00464CCF">
      <w:pPr>
        <w:pStyle w:val="a3"/>
        <w:shd w:val="clear" w:color="auto" w:fill="FFFFFF"/>
        <w:spacing w:before="0" w:beforeAutospacing="0" w:after="0" w:afterAutospacing="0"/>
        <w:ind w:firstLine="708"/>
        <w:jc w:val="both"/>
        <w:rPr>
          <w:sz w:val="28"/>
          <w:szCs w:val="28"/>
          <w:lang w:val="kk-KZ"/>
        </w:rPr>
      </w:pPr>
      <w:r w:rsidRPr="00464CCF">
        <w:rPr>
          <w:sz w:val="28"/>
          <w:szCs w:val="28"/>
          <w:lang w:val="kk-KZ"/>
        </w:rPr>
        <w:t xml:space="preserve">Сұралғандардың 41% аса тұтынушылар балды таңдау кезінде басымдылықты құнына берді,  32,5% артықшылықты балдың сапасына берді, дәлірек айтқанда дәміне, иісіне, консистенциясына, үшіншілеріне маңыздылығы бойынша фактор балдың түрі болып табылады – 14,3%, және тек бесінші орынға тұтынушылар сұралғандардың -  3,1% қорабын қойды. </w:t>
      </w:r>
    </w:p>
    <w:p w:rsidR="00513645" w:rsidRPr="00464CCF" w:rsidRDefault="00513645" w:rsidP="00464CCF">
      <w:pPr>
        <w:pStyle w:val="a3"/>
        <w:shd w:val="clear" w:color="auto" w:fill="FFFFFF"/>
        <w:spacing w:before="0" w:beforeAutospacing="0" w:after="0" w:afterAutospacing="0"/>
        <w:ind w:firstLine="708"/>
        <w:jc w:val="both"/>
        <w:rPr>
          <w:sz w:val="28"/>
          <w:szCs w:val="28"/>
          <w:lang w:val="kk-KZ"/>
        </w:rPr>
      </w:pPr>
      <w:r w:rsidRPr="00464CCF">
        <w:rPr>
          <w:sz w:val="28"/>
          <w:szCs w:val="28"/>
          <w:lang w:val="kk-KZ"/>
        </w:rPr>
        <w:t xml:space="preserve">Осылайша, балдың құны мен сапасы тұтынушылардың әрекетіне әсер ететін ең маңызды талаптар ретінде балдың құны мен сапасы болып табылады. Орташа маңыздылық факторы бал түрі мен балды жинау аумағы болып табылды. Тұтынушылар қалайтын орамалардың түрін зерттеу кезінде, тұтынушылар айтарлықтай артықшылықты едәуір экологиялық таза орамаға – бұл шыны (43,4 %) және ағаш (31,3 %) беретіні анықталды және тек  18,8 % респонденттер артықшылықты пластмасс орамаға береді (3 сурет). Тұтынушыларда балдың орамасының едәуір қалайтын көлемі – бұл 500 г., сұралғандардың 32,25 % дәл осы көлемге артықшылықтарын берді, 19,35 % – 1000 г, 16,2 % 250–350 г ораманы қалайды екен, 100 г көлемдегі ораманы 9,7 % артық көрді.  Әлбетте, ара шаруашылығының өніміне бағалық диапазоны нарықтың қанықтылық деңгейіне айтарлықтай байланысты. Және нәтиже ретінде, дәл баға соңғы нәтижеге шешуші әсерді көрсетеді. </w:t>
      </w:r>
    </w:p>
    <w:p w:rsidR="00EE08B6" w:rsidRPr="00464CCF" w:rsidRDefault="00513645" w:rsidP="00464CCF">
      <w:pPr>
        <w:pStyle w:val="a3"/>
        <w:shd w:val="clear" w:color="auto" w:fill="FFFFFF"/>
        <w:spacing w:before="0" w:beforeAutospacing="0" w:after="0" w:afterAutospacing="0"/>
        <w:ind w:firstLine="708"/>
        <w:jc w:val="both"/>
        <w:rPr>
          <w:sz w:val="28"/>
          <w:szCs w:val="28"/>
          <w:lang w:val="kk-KZ"/>
        </w:rPr>
      </w:pPr>
      <w:r w:rsidRPr="00464CCF">
        <w:rPr>
          <w:sz w:val="28"/>
          <w:szCs w:val="28"/>
          <w:lang w:val="kk-KZ"/>
        </w:rPr>
        <w:t>Бал тұтынушылармен көбінесе тағамдық мақсаттар үшін қолданылады. Сұралған тұтынушылардың 58,13 % осыған артықшылығын берді. Тұтынушылардың төрттен бірі – 23,25 % балды косметикалық мақсаттар үшін қолданатындарын айтты, 18,6 % тұтынушылар балды медициналық м</w:t>
      </w:r>
      <w:r w:rsidR="00464CCF">
        <w:rPr>
          <w:sz w:val="28"/>
          <w:szCs w:val="28"/>
          <w:lang w:val="kk-KZ"/>
        </w:rPr>
        <w:t>ақсаттар үшін қолданатын болады</w:t>
      </w:r>
      <w:r w:rsidRPr="00464CCF">
        <w:rPr>
          <w:sz w:val="28"/>
          <w:szCs w:val="28"/>
          <w:lang w:val="kk-KZ"/>
        </w:rPr>
        <w:t xml:space="preserve">. Зерттеу барысында, тұтынушылардың 96,8 % әр түрлі қоспаларсыз табиғи балды, және тек  3,2 % - толтырғыштармен қалайтыны анықталған. Осыған байланысты бал өнімі ауқымын кеңейту мақсатында балға әр түрлі қоспалармен өнімге сұранысты қалыптастыру қажет </w:t>
      </w:r>
      <w:r w:rsidRPr="00464CCF">
        <w:rPr>
          <w:sz w:val="28"/>
          <w:szCs w:val="28"/>
          <w:lang w:val="kk-KZ"/>
        </w:rPr>
        <w:lastRenderedPageBreak/>
        <w:t>(</w:t>
      </w:r>
      <w:r w:rsidR="00E02FCC" w:rsidRPr="00464CCF">
        <w:rPr>
          <w:sz w:val="28"/>
          <w:szCs w:val="28"/>
          <w:lang w:val="kk-KZ"/>
        </w:rPr>
        <w:t>1</w:t>
      </w:r>
      <w:r w:rsidRPr="00464CCF">
        <w:rPr>
          <w:sz w:val="28"/>
          <w:szCs w:val="28"/>
          <w:lang w:val="kk-KZ"/>
        </w:rPr>
        <w:t xml:space="preserve"> сурет). </w:t>
      </w:r>
      <w:r w:rsidR="00EE08B6" w:rsidRPr="00464CCF">
        <w:rPr>
          <w:noProof/>
          <w:sz w:val="28"/>
          <w:szCs w:val="28"/>
        </w:rPr>
        <w:drawing>
          <wp:inline distT="0" distB="0" distL="0" distR="0">
            <wp:extent cx="5648325" cy="3371850"/>
            <wp:effectExtent l="1905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5647390" cy="3371292"/>
                    </a:xfrm>
                    <a:prstGeom prst="rect">
                      <a:avLst/>
                    </a:prstGeom>
                    <a:noFill/>
                    <a:ln w="9525">
                      <a:noFill/>
                      <a:miter lim="800000"/>
                      <a:headEnd/>
                      <a:tailEnd/>
                    </a:ln>
                  </pic:spPr>
                </pic:pic>
              </a:graphicData>
            </a:graphic>
          </wp:inline>
        </w:drawing>
      </w:r>
    </w:p>
    <w:p w:rsidR="00513645" w:rsidRPr="00464CCF" w:rsidRDefault="00E02FCC" w:rsidP="00464CCF">
      <w:pPr>
        <w:pStyle w:val="a3"/>
        <w:shd w:val="clear" w:color="auto" w:fill="FFFFFF"/>
        <w:jc w:val="both"/>
        <w:rPr>
          <w:sz w:val="28"/>
          <w:szCs w:val="28"/>
        </w:rPr>
      </w:pPr>
      <w:r w:rsidRPr="00464CCF">
        <w:rPr>
          <w:sz w:val="28"/>
          <w:szCs w:val="28"/>
          <w:lang w:val="kk-KZ"/>
        </w:rPr>
        <w:t>1</w:t>
      </w:r>
      <w:r w:rsidR="00513645" w:rsidRPr="00464CCF">
        <w:rPr>
          <w:sz w:val="28"/>
          <w:szCs w:val="28"/>
          <w:lang w:val="kk-KZ"/>
        </w:rPr>
        <w:t xml:space="preserve"> сурет</w:t>
      </w:r>
      <w:r w:rsidR="00513645" w:rsidRPr="00464CCF">
        <w:rPr>
          <w:sz w:val="28"/>
          <w:szCs w:val="28"/>
        </w:rPr>
        <w:t xml:space="preserve">. </w:t>
      </w:r>
      <w:r w:rsidR="00513645" w:rsidRPr="00464CCF">
        <w:rPr>
          <w:sz w:val="28"/>
          <w:szCs w:val="28"/>
          <w:lang w:val="kk-KZ"/>
        </w:rPr>
        <w:t xml:space="preserve">Алматы облысы тұтынушыларымен балды тұтыну формасы </w:t>
      </w:r>
    </w:p>
    <w:p w:rsidR="00513645" w:rsidRPr="00464CCF" w:rsidRDefault="00513645" w:rsidP="00464CCF">
      <w:pPr>
        <w:pStyle w:val="a3"/>
        <w:shd w:val="clear" w:color="auto" w:fill="FFFFFF"/>
        <w:ind w:firstLine="708"/>
        <w:jc w:val="both"/>
        <w:rPr>
          <w:sz w:val="28"/>
          <w:szCs w:val="28"/>
          <w:lang w:val="kk-KZ"/>
        </w:rPr>
      </w:pPr>
      <w:r w:rsidRPr="00464CCF">
        <w:rPr>
          <w:sz w:val="28"/>
          <w:szCs w:val="28"/>
          <w:lang w:val="kk-KZ"/>
        </w:rPr>
        <w:t xml:space="preserve">Осылайша, жүргізілген зерттеудің есебімен, Алматы облысы ара шаруашылығы өнімінің өндірісінде бәсекелестік тұрақтылықты күшейту үшін қазіргі таңда бал сапасын арттыруда белсенді позиция, оның өз құнын төмендету, шетел инвесторлары үшін аумақтың инвестициялық тартымдылығын арттыру, сонымен қатар ара шаруашылығы өнімін өңдеуде тиімділікті арттыру қажеттілігін ескере кету маңызды. Бал нарығы, көбінесе, жеке омарта иелерімен ұсынылған. Респонденттердің көпшілігі балды тікелей сатушыдан сатып алуды қалайды. Осыған байланысты Алматының бал нарығы динамикасының маңызды шегі балды сату форматтарының өзгеруі болуы керек. Бал біртіндеп жәрмеңкелік және нарықтық сөрелерден дүкендерге ауысуы керек. Балды тікелей сорғаннан кейін ішінара жүзеге асыруға бағытталған тұрмыстық стратегияны құрастыруға және қалған көлемді едәуір тиімді бағалар бойынша одан ары сату мақсатында сақтауды ұйымдастыруға назар аудару да маңызды. Жүргізілген зерттеулер нәтижелер бойынша, балдың негізгі тұтынушылары әйелдер болып табылатыны анықталды, олар сәйкесінше барлық отбасының тұтынуы үшін сатып алады. </w:t>
      </w:r>
    </w:p>
    <w:p w:rsidR="00091DA9" w:rsidRPr="00464CCF" w:rsidRDefault="00091DA9" w:rsidP="00464CCF">
      <w:pPr>
        <w:pStyle w:val="a3"/>
        <w:shd w:val="clear" w:color="auto" w:fill="FFFFFF"/>
        <w:spacing w:after="0" w:afterAutospacing="0"/>
        <w:ind w:firstLine="708"/>
        <w:jc w:val="both"/>
        <w:rPr>
          <w:sz w:val="28"/>
          <w:szCs w:val="28"/>
          <w:lang w:val="kk-KZ"/>
        </w:rPr>
      </w:pPr>
      <w:r w:rsidRPr="00464CCF">
        <w:rPr>
          <w:sz w:val="28"/>
          <w:szCs w:val="28"/>
          <w:lang w:val="kk-KZ"/>
        </w:rPr>
        <w:t>Қолданылған әдебиеттер:</w:t>
      </w:r>
    </w:p>
    <w:p w:rsidR="00E02FCC" w:rsidRPr="00464CCF" w:rsidRDefault="00E02FCC" w:rsidP="00464CCF">
      <w:pPr>
        <w:pStyle w:val="a8"/>
        <w:numPr>
          <w:ilvl w:val="0"/>
          <w:numId w:val="1"/>
        </w:numPr>
        <w:ind w:left="0" w:firstLine="709"/>
        <w:jc w:val="both"/>
        <w:rPr>
          <w:sz w:val="28"/>
          <w:szCs w:val="28"/>
        </w:rPr>
      </w:pPr>
      <w:r w:rsidRPr="00464CCF">
        <w:rPr>
          <w:sz w:val="28"/>
          <w:szCs w:val="28"/>
        </w:rPr>
        <w:t>Корж В.Н.Основы пчеловодства. – М.: Феникс, 2010.</w:t>
      </w:r>
    </w:p>
    <w:p w:rsidR="00E02FCC" w:rsidRPr="00464CCF" w:rsidRDefault="00E02FCC" w:rsidP="00464CCF">
      <w:pPr>
        <w:pStyle w:val="a8"/>
        <w:numPr>
          <w:ilvl w:val="0"/>
          <w:numId w:val="1"/>
        </w:numPr>
        <w:ind w:left="0" w:firstLine="709"/>
        <w:jc w:val="both"/>
        <w:rPr>
          <w:sz w:val="28"/>
          <w:szCs w:val="28"/>
        </w:rPr>
      </w:pPr>
      <w:r w:rsidRPr="00464CCF">
        <w:rPr>
          <w:sz w:val="28"/>
          <w:szCs w:val="28"/>
        </w:rPr>
        <w:t>Бондарев С., Ромашкин П.Азбука пчеловода. – М., 2009.</w:t>
      </w:r>
    </w:p>
    <w:p w:rsidR="00E02FCC" w:rsidRPr="00464CCF" w:rsidRDefault="00E02FCC" w:rsidP="00464CCF">
      <w:pPr>
        <w:pStyle w:val="a8"/>
        <w:numPr>
          <w:ilvl w:val="0"/>
          <w:numId w:val="1"/>
        </w:numPr>
        <w:ind w:left="0" w:firstLine="709"/>
        <w:jc w:val="both"/>
        <w:rPr>
          <w:sz w:val="28"/>
          <w:szCs w:val="28"/>
        </w:rPr>
      </w:pPr>
      <w:r w:rsidRPr="00464CCF">
        <w:rPr>
          <w:sz w:val="28"/>
          <w:szCs w:val="28"/>
          <w:lang w:val="kk-KZ"/>
        </w:rPr>
        <w:t>МЕСТ 54644-2011 «Табиғи бал. Техникалық талаптар»</w:t>
      </w:r>
    </w:p>
    <w:p w:rsidR="00091DA9" w:rsidRPr="00464CCF" w:rsidRDefault="00091DA9" w:rsidP="00464CCF">
      <w:pPr>
        <w:pStyle w:val="a8"/>
        <w:numPr>
          <w:ilvl w:val="0"/>
          <w:numId w:val="1"/>
        </w:numPr>
        <w:ind w:left="0" w:firstLine="709"/>
        <w:jc w:val="both"/>
        <w:rPr>
          <w:sz w:val="28"/>
          <w:szCs w:val="28"/>
        </w:rPr>
      </w:pPr>
      <w:r w:rsidRPr="00464CCF">
        <w:rPr>
          <w:sz w:val="28"/>
          <w:szCs w:val="28"/>
        </w:rPr>
        <w:t xml:space="preserve">Мустафа Хасан Хусейн. Пчеловодство Египта [Мәтін]/ Мустафа Хасан Хусейн :Пчеловодство. – 2008.- №7. – С.60–61.  </w:t>
      </w:r>
    </w:p>
    <w:p w:rsidR="00091DA9" w:rsidRPr="00464CCF" w:rsidRDefault="00091DA9" w:rsidP="00464CCF">
      <w:pPr>
        <w:pStyle w:val="a8"/>
        <w:numPr>
          <w:ilvl w:val="0"/>
          <w:numId w:val="1"/>
        </w:numPr>
        <w:ind w:left="0" w:firstLine="709"/>
        <w:jc w:val="both"/>
        <w:rPr>
          <w:sz w:val="28"/>
          <w:szCs w:val="28"/>
        </w:rPr>
      </w:pPr>
      <w:r w:rsidRPr="00464CCF">
        <w:rPr>
          <w:sz w:val="28"/>
          <w:szCs w:val="28"/>
        </w:rPr>
        <w:t xml:space="preserve">Пономарев, А.С.  Положение на мировом рынке меда [Мәтін] / Пономарев, А.С.  Пчеловодство. – 2009.- №9. – С. 60 – 63 </w:t>
      </w:r>
    </w:p>
    <w:p w:rsidR="00091DA9" w:rsidRPr="00464CCF" w:rsidRDefault="00091DA9" w:rsidP="00464CCF">
      <w:pPr>
        <w:pStyle w:val="a8"/>
        <w:ind w:left="709"/>
        <w:jc w:val="both"/>
        <w:rPr>
          <w:sz w:val="28"/>
          <w:szCs w:val="28"/>
        </w:rPr>
      </w:pPr>
    </w:p>
    <w:p w:rsidR="00397AF4" w:rsidRPr="00464CCF" w:rsidRDefault="00091DA9" w:rsidP="00464CCF">
      <w:pPr>
        <w:tabs>
          <w:tab w:val="left" w:pos="5211"/>
        </w:tabs>
        <w:ind w:firstLine="709"/>
      </w:pPr>
      <w:r w:rsidRPr="00464CCF">
        <w:tab/>
      </w:r>
    </w:p>
    <w:sectPr w:rsidR="00397AF4" w:rsidRPr="00464CCF" w:rsidSect="00464CCF">
      <w:pgSz w:w="11906" w:h="16838"/>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3329" w:rsidRDefault="00803329" w:rsidP="00464CCF">
      <w:r>
        <w:separator/>
      </w:r>
    </w:p>
  </w:endnote>
  <w:endnote w:type="continuationSeparator" w:id="1">
    <w:p w:rsidR="00803329" w:rsidRDefault="00803329" w:rsidP="00464CC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3329" w:rsidRDefault="00803329" w:rsidP="00464CCF">
      <w:r>
        <w:separator/>
      </w:r>
    </w:p>
  </w:footnote>
  <w:footnote w:type="continuationSeparator" w:id="1">
    <w:p w:rsidR="00803329" w:rsidRDefault="00803329" w:rsidP="00464CC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F6E2325"/>
    <w:multiLevelType w:val="hybridMultilevel"/>
    <w:tmpl w:val="B4A8084C"/>
    <w:lvl w:ilvl="0" w:tplc="C4C40616">
      <w:start w:val="1"/>
      <w:numFmt w:val="decimal"/>
      <w:lvlText w:val="%1."/>
      <w:lvlJc w:val="left"/>
      <w:pPr>
        <w:ind w:left="927" w:hanging="360"/>
      </w:pPr>
      <w:rPr>
        <w:rFonts w:ascii="Times New Roman" w:eastAsia="Times New Roman" w:hAnsi="Times New Roman" w:cs="Times New Roman"/>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20"/>
  <w:displayHorizontalDrawingGridEvery w:val="2"/>
  <w:characterSpacingControl w:val="doNotCompress"/>
  <w:footnotePr>
    <w:footnote w:id="0"/>
    <w:footnote w:id="1"/>
  </w:footnotePr>
  <w:endnotePr>
    <w:endnote w:id="0"/>
    <w:endnote w:id="1"/>
  </w:endnotePr>
  <w:compat/>
  <w:rsids>
    <w:rsidRoot w:val="00513645"/>
    <w:rsid w:val="00091DA9"/>
    <w:rsid w:val="00397AF4"/>
    <w:rsid w:val="00464CCF"/>
    <w:rsid w:val="004E5332"/>
    <w:rsid w:val="00513645"/>
    <w:rsid w:val="005F7863"/>
    <w:rsid w:val="00660878"/>
    <w:rsid w:val="0075252E"/>
    <w:rsid w:val="0076430A"/>
    <w:rsid w:val="00803329"/>
    <w:rsid w:val="009404DB"/>
    <w:rsid w:val="00D26C58"/>
    <w:rsid w:val="00E02FCC"/>
    <w:rsid w:val="00EE08B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3645"/>
    <w:pPr>
      <w:spacing w:after="0" w:line="240" w:lineRule="auto"/>
      <w:jc w:val="both"/>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link w:val="a4"/>
    <w:uiPriority w:val="99"/>
    <w:unhideWhenUsed/>
    <w:rsid w:val="00513645"/>
    <w:pPr>
      <w:spacing w:before="100" w:beforeAutospacing="1" w:after="100" w:afterAutospacing="1"/>
      <w:jc w:val="left"/>
    </w:pPr>
  </w:style>
  <w:style w:type="character" w:customStyle="1" w:styleId="a4">
    <w:name w:val="Обычный (веб) Знак"/>
    <w:link w:val="a3"/>
    <w:uiPriority w:val="99"/>
    <w:locked/>
    <w:rsid w:val="00513645"/>
    <w:rPr>
      <w:rFonts w:ascii="Times New Roman" w:eastAsia="Times New Roman" w:hAnsi="Times New Roman" w:cs="Times New Roman"/>
      <w:sz w:val="24"/>
      <w:szCs w:val="24"/>
      <w:lang w:eastAsia="ru-RU"/>
    </w:rPr>
  </w:style>
  <w:style w:type="character" w:styleId="a5">
    <w:name w:val="Strong"/>
    <w:basedOn w:val="a0"/>
    <w:qFormat/>
    <w:rsid w:val="00513645"/>
    <w:rPr>
      <w:b/>
      <w:bCs/>
    </w:rPr>
  </w:style>
  <w:style w:type="paragraph" w:styleId="a6">
    <w:name w:val="Balloon Text"/>
    <w:basedOn w:val="a"/>
    <w:link w:val="a7"/>
    <w:uiPriority w:val="99"/>
    <w:semiHidden/>
    <w:unhideWhenUsed/>
    <w:rsid w:val="00513645"/>
    <w:rPr>
      <w:rFonts w:ascii="Tahoma" w:hAnsi="Tahoma" w:cs="Tahoma"/>
      <w:sz w:val="16"/>
      <w:szCs w:val="16"/>
    </w:rPr>
  </w:style>
  <w:style w:type="character" w:customStyle="1" w:styleId="a7">
    <w:name w:val="Текст выноски Знак"/>
    <w:basedOn w:val="a0"/>
    <w:link w:val="a6"/>
    <w:uiPriority w:val="99"/>
    <w:semiHidden/>
    <w:rsid w:val="00513645"/>
    <w:rPr>
      <w:rFonts w:ascii="Tahoma" w:eastAsia="Times New Roman" w:hAnsi="Tahoma" w:cs="Tahoma"/>
      <w:sz w:val="16"/>
      <w:szCs w:val="16"/>
      <w:lang w:eastAsia="ru-RU"/>
    </w:rPr>
  </w:style>
  <w:style w:type="paragraph" w:styleId="a8">
    <w:name w:val="List Paragraph"/>
    <w:basedOn w:val="a"/>
    <w:uiPriority w:val="34"/>
    <w:qFormat/>
    <w:rsid w:val="00E02FCC"/>
    <w:pPr>
      <w:ind w:left="720"/>
      <w:contextualSpacing/>
      <w:jc w:val="left"/>
    </w:pPr>
  </w:style>
  <w:style w:type="paragraph" w:styleId="a9">
    <w:name w:val="header"/>
    <w:basedOn w:val="a"/>
    <w:link w:val="aa"/>
    <w:uiPriority w:val="99"/>
    <w:semiHidden/>
    <w:unhideWhenUsed/>
    <w:rsid w:val="00464CCF"/>
    <w:pPr>
      <w:tabs>
        <w:tab w:val="center" w:pos="4677"/>
        <w:tab w:val="right" w:pos="9355"/>
      </w:tabs>
    </w:pPr>
  </w:style>
  <w:style w:type="character" w:customStyle="1" w:styleId="aa">
    <w:name w:val="Верхний колонтитул Знак"/>
    <w:basedOn w:val="a0"/>
    <w:link w:val="a9"/>
    <w:uiPriority w:val="99"/>
    <w:semiHidden/>
    <w:rsid w:val="00464CCF"/>
    <w:rPr>
      <w:rFonts w:ascii="Times New Roman" w:eastAsia="Times New Roman" w:hAnsi="Times New Roman" w:cs="Times New Roman"/>
      <w:sz w:val="24"/>
      <w:szCs w:val="24"/>
      <w:lang w:eastAsia="ru-RU"/>
    </w:rPr>
  </w:style>
  <w:style w:type="paragraph" w:styleId="ab">
    <w:name w:val="footer"/>
    <w:basedOn w:val="a"/>
    <w:link w:val="ac"/>
    <w:uiPriority w:val="99"/>
    <w:semiHidden/>
    <w:unhideWhenUsed/>
    <w:rsid w:val="00464CCF"/>
    <w:pPr>
      <w:tabs>
        <w:tab w:val="center" w:pos="4677"/>
        <w:tab w:val="right" w:pos="9355"/>
      </w:tabs>
    </w:pPr>
  </w:style>
  <w:style w:type="character" w:customStyle="1" w:styleId="ac">
    <w:name w:val="Нижний колонтитул Знак"/>
    <w:basedOn w:val="a0"/>
    <w:link w:val="ab"/>
    <w:uiPriority w:val="99"/>
    <w:semiHidden/>
    <w:rsid w:val="00464CCF"/>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61</TotalTime>
  <Pages>4</Pages>
  <Words>1064</Words>
  <Characters>6070</Characters>
  <Application>Microsoft Office Word</Application>
  <DocSecurity>0</DocSecurity>
  <Lines>50</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7120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007</dc:creator>
  <cp:lastModifiedBy>Пользователь Windows</cp:lastModifiedBy>
  <cp:revision>6</cp:revision>
  <dcterms:created xsi:type="dcterms:W3CDTF">2018-03-19T06:40:00Z</dcterms:created>
  <dcterms:modified xsi:type="dcterms:W3CDTF">2018-03-29T08:31:00Z</dcterms:modified>
</cp:coreProperties>
</file>