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B07" w:rsidRPr="002909F9" w:rsidRDefault="00CD5B07" w:rsidP="00CD5B0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>УДК 637.5</w:t>
      </w:r>
    </w:p>
    <w:p w:rsidR="00AB24F8" w:rsidRPr="002909F9" w:rsidRDefault="00AB24F8" w:rsidP="00CD5B0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D5B07" w:rsidRPr="00AB24F8" w:rsidRDefault="00CD5B07" w:rsidP="00CD5B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 xml:space="preserve"> ХИМИЧЕСК</w:t>
      </w:r>
      <w:r w:rsidR="004331C3">
        <w:rPr>
          <w:rFonts w:ascii="Times New Roman" w:hAnsi="Times New Roman" w:cs="Times New Roman"/>
          <w:sz w:val="28"/>
          <w:szCs w:val="28"/>
          <w:lang w:val="kk-KZ"/>
        </w:rPr>
        <w:t>ИЙ</w:t>
      </w:r>
      <w:r w:rsidRPr="00AB24F8">
        <w:rPr>
          <w:rFonts w:ascii="Times New Roman" w:hAnsi="Times New Roman" w:cs="Times New Roman"/>
          <w:sz w:val="28"/>
          <w:szCs w:val="28"/>
        </w:rPr>
        <w:t xml:space="preserve"> СОСТАВ КОЗЛЯТИНЫ</w:t>
      </w:r>
      <w:r w:rsidR="005B755B" w:rsidRPr="00AB24F8">
        <w:rPr>
          <w:rFonts w:ascii="Times New Roman" w:hAnsi="Times New Roman" w:cs="Times New Roman"/>
          <w:sz w:val="28"/>
          <w:szCs w:val="28"/>
        </w:rPr>
        <w:t xml:space="preserve"> И БАРАНИНЫ</w:t>
      </w:r>
    </w:p>
    <w:p w:rsidR="00CD5B07" w:rsidRPr="00AB24F8" w:rsidRDefault="00CD5B07" w:rsidP="00CD5B0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B429DD" w:rsidRPr="00AB24F8" w:rsidRDefault="00B429DD" w:rsidP="00B429DD">
      <w:pPr>
        <w:tabs>
          <w:tab w:val="left" w:pos="1505"/>
          <w:tab w:val="left" w:pos="2373"/>
        </w:tabs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AB24F8">
        <w:rPr>
          <w:rFonts w:ascii="Times New Roman" w:hAnsi="Times New Roman" w:cs="Times New Roman"/>
          <w:bCs/>
          <w:sz w:val="28"/>
          <w:szCs w:val="28"/>
        </w:rPr>
        <w:t>Милояров</w:t>
      </w:r>
      <w:proofErr w:type="spellEnd"/>
      <w:r w:rsidRPr="00AB24F8">
        <w:rPr>
          <w:rFonts w:ascii="Times New Roman" w:hAnsi="Times New Roman" w:cs="Times New Roman"/>
          <w:bCs/>
          <w:sz w:val="28"/>
          <w:szCs w:val="28"/>
        </w:rPr>
        <w:t xml:space="preserve"> И.И.</w:t>
      </w:r>
      <w:r>
        <w:rPr>
          <w:rFonts w:ascii="Times New Roman" w:hAnsi="Times New Roman" w:cs="Times New Roman"/>
          <w:bCs/>
          <w:sz w:val="28"/>
          <w:szCs w:val="28"/>
        </w:rPr>
        <w:t>, магистрант,</w:t>
      </w:r>
    </w:p>
    <w:p w:rsidR="00022B6C" w:rsidRPr="00AB24F8" w:rsidRDefault="00022B6C" w:rsidP="00AB24F8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AB24F8">
        <w:rPr>
          <w:rFonts w:ascii="Times New Roman" w:hAnsi="Times New Roman" w:cs="Times New Roman"/>
          <w:bCs/>
          <w:sz w:val="28"/>
          <w:szCs w:val="28"/>
        </w:rPr>
        <w:t>Узаков</w:t>
      </w:r>
      <w:proofErr w:type="spellEnd"/>
      <w:r w:rsidRPr="00AB24F8">
        <w:rPr>
          <w:rFonts w:ascii="Times New Roman" w:hAnsi="Times New Roman" w:cs="Times New Roman"/>
          <w:bCs/>
          <w:sz w:val="28"/>
          <w:szCs w:val="28"/>
        </w:rPr>
        <w:t xml:space="preserve"> Я.М.</w:t>
      </w:r>
      <w:r w:rsidR="00B429DD">
        <w:rPr>
          <w:rFonts w:ascii="Times New Roman" w:hAnsi="Times New Roman" w:cs="Times New Roman"/>
          <w:bCs/>
          <w:sz w:val="28"/>
          <w:szCs w:val="28"/>
        </w:rPr>
        <w:t>,</w:t>
      </w:r>
      <w:r w:rsidR="00AB24F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AB24F8">
        <w:rPr>
          <w:rFonts w:ascii="Times New Roman" w:hAnsi="Times New Roman" w:cs="Times New Roman"/>
          <w:bCs/>
          <w:sz w:val="28"/>
          <w:szCs w:val="28"/>
        </w:rPr>
        <w:t>Академик НАЕН РК, д.т.н., профессор</w:t>
      </w:r>
      <w:r w:rsidR="00AB24F8">
        <w:rPr>
          <w:rFonts w:ascii="Times New Roman" w:hAnsi="Times New Roman" w:cs="Times New Roman"/>
          <w:bCs/>
          <w:sz w:val="28"/>
          <w:szCs w:val="28"/>
        </w:rPr>
        <w:t>,</w:t>
      </w:r>
    </w:p>
    <w:p w:rsidR="00AB24F8" w:rsidRDefault="00F37BA8" w:rsidP="00AB24F8">
      <w:pPr>
        <w:tabs>
          <w:tab w:val="left" w:pos="1505"/>
          <w:tab w:val="left" w:pos="2373"/>
        </w:tabs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AB24F8">
        <w:rPr>
          <w:rFonts w:ascii="Times New Roman" w:hAnsi="Times New Roman" w:cs="Times New Roman"/>
          <w:bCs/>
          <w:sz w:val="28"/>
          <w:szCs w:val="28"/>
        </w:rPr>
        <w:t>Таева</w:t>
      </w:r>
      <w:proofErr w:type="spellEnd"/>
      <w:r w:rsidRPr="00AB24F8">
        <w:rPr>
          <w:rFonts w:ascii="Times New Roman" w:hAnsi="Times New Roman" w:cs="Times New Roman"/>
          <w:bCs/>
          <w:sz w:val="28"/>
          <w:szCs w:val="28"/>
        </w:rPr>
        <w:t xml:space="preserve"> А.М.</w:t>
      </w:r>
      <w:r w:rsidR="00B429DD">
        <w:rPr>
          <w:rFonts w:ascii="Times New Roman" w:hAnsi="Times New Roman" w:cs="Times New Roman"/>
          <w:bCs/>
          <w:sz w:val="28"/>
          <w:szCs w:val="28"/>
        </w:rPr>
        <w:t>,</w:t>
      </w:r>
      <w:r w:rsidR="00AB24F8">
        <w:rPr>
          <w:rFonts w:ascii="Times New Roman" w:hAnsi="Times New Roman" w:cs="Times New Roman"/>
          <w:bCs/>
          <w:sz w:val="28"/>
          <w:szCs w:val="28"/>
        </w:rPr>
        <w:t xml:space="preserve"> д.т.н. РФ</w:t>
      </w:r>
      <w:r w:rsidRPr="00AB24F8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F00DFD" w:rsidRPr="00AB24F8">
        <w:rPr>
          <w:rFonts w:ascii="Times New Roman" w:hAnsi="Times New Roman" w:cs="Times New Roman"/>
          <w:bCs/>
          <w:sz w:val="28"/>
          <w:szCs w:val="28"/>
        </w:rPr>
        <w:t>Кожахиева</w:t>
      </w:r>
      <w:proofErr w:type="spellEnd"/>
      <w:r w:rsidR="00F00DFD" w:rsidRPr="00AB24F8">
        <w:rPr>
          <w:rFonts w:ascii="Times New Roman" w:hAnsi="Times New Roman" w:cs="Times New Roman"/>
          <w:bCs/>
          <w:sz w:val="28"/>
          <w:szCs w:val="28"/>
        </w:rPr>
        <w:t xml:space="preserve"> М.О.</w:t>
      </w:r>
    </w:p>
    <w:p w:rsidR="00CD5B07" w:rsidRDefault="00022B6C" w:rsidP="0098577D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AB24F8">
        <w:rPr>
          <w:rFonts w:ascii="Times New Roman" w:hAnsi="Times New Roman" w:cs="Times New Roman"/>
          <w:bCs/>
          <w:sz w:val="28"/>
          <w:szCs w:val="28"/>
        </w:rPr>
        <w:t>Алматински</w:t>
      </w:r>
      <w:r w:rsidR="00AB24F8">
        <w:rPr>
          <w:rFonts w:ascii="Times New Roman" w:hAnsi="Times New Roman" w:cs="Times New Roman"/>
          <w:bCs/>
          <w:sz w:val="28"/>
          <w:szCs w:val="28"/>
        </w:rPr>
        <w:t>й</w:t>
      </w:r>
      <w:proofErr w:type="spellEnd"/>
      <w:r w:rsidR="00AB24F8">
        <w:rPr>
          <w:rFonts w:ascii="Times New Roman" w:hAnsi="Times New Roman" w:cs="Times New Roman"/>
          <w:bCs/>
          <w:sz w:val="28"/>
          <w:szCs w:val="28"/>
        </w:rPr>
        <w:t xml:space="preserve">  технологический  университет</w:t>
      </w:r>
    </w:p>
    <w:p w:rsidR="00AB24F8" w:rsidRDefault="00AB24F8" w:rsidP="0098577D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г</w:t>
      </w:r>
      <w:proofErr w:type="gramStart"/>
      <w:r>
        <w:rPr>
          <w:rFonts w:ascii="Times New Roman" w:hAnsi="Times New Roman" w:cs="Times New Roman"/>
          <w:bCs/>
          <w:sz w:val="28"/>
          <w:szCs w:val="28"/>
        </w:rPr>
        <w:t>.А</w:t>
      </w:r>
      <w:proofErr w:type="gramEnd"/>
      <w:r>
        <w:rPr>
          <w:rFonts w:ascii="Times New Roman" w:hAnsi="Times New Roman" w:cs="Times New Roman"/>
          <w:bCs/>
          <w:sz w:val="28"/>
          <w:szCs w:val="28"/>
        </w:rPr>
        <w:t>лматы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 Республика Казахстан</w:t>
      </w:r>
    </w:p>
    <w:p w:rsidR="00AB24F8" w:rsidRPr="00AB24F8" w:rsidRDefault="00AB24F8" w:rsidP="0098577D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  <w:shd w:val="clear" w:color="auto" w:fill="FFFFFF"/>
        </w:rPr>
        <w:t>uzakm@mail.ru</w:t>
      </w:r>
    </w:p>
    <w:p w:rsidR="0098577D" w:rsidRPr="00AB24F8" w:rsidRDefault="00CD5B07" w:rsidP="0098577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CD5B07" w:rsidRPr="00AB24F8" w:rsidRDefault="00AB24F8" w:rsidP="0098577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F37BA8" w:rsidRPr="00AB24F8">
        <w:rPr>
          <w:rFonts w:ascii="Times New Roman" w:hAnsi="Times New Roman" w:cs="Times New Roman"/>
          <w:sz w:val="28"/>
          <w:szCs w:val="28"/>
        </w:rPr>
        <w:t>Козы и о</w:t>
      </w:r>
      <w:r w:rsidR="00CD5B07" w:rsidRPr="00AB24F8">
        <w:rPr>
          <w:rFonts w:ascii="Times New Roman" w:hAnsi="Times New Roman" w:cs="Times New Roman"/>
          <w:sz w:val="28"/>
          <w:szCs w:val="28"/>
        </w:rPr>
        <w:t>вцы</w:t>
      </w:r>
      <w:r w:rsidR="005B755B" w:rsidRPr="00AB24F8">
        <w:rPr>
          <w:rFonts w:ascii="Times New Roman" w:hAnsi="Times New Roman" w:cs="Times New Roman"/>
          <w:sz w:val="28"/>
          <w:szCs w:val="28"/>
        </w:rPr>
        <w:t xml:space="preserve"> </w:t>
      </w:r>
      <w:r w:rsidR="00CD5B07" w:rsidRPr="00AB24F8">
        <w:rPr>
          <w:rFonts w:ascii="Times New Roman" w:hAnsi="Times New Roman" w:cs="Times New Roman"/>
          <w:sz w:val="28"/>
          <w:szCs w:val="28"/>
        </w:rPr>
        <w:t xml:space="preserve">обладая высокой подвижностью, способны проходить большие расстояния, использовать полупустынные пастбища и легко нагуливаться. У них самая большая длина кишечника: его отношение к телу составляет 1:29, тогда как у крупного рогатого скота – 1:20, у лошадей – 1:15 и у свиней – 1:12. </w:t>
      </w:r>
    </w:p>
    <w:p w:rsidR="005B755B" w:rsidRPr="00AB24F8" w:rsidRDefault="00CD5B07" w:rsidP="005B755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 xml:space="preserve">  </w:t>
      </w:r>
      <w:r w:rsidR="005B755B" w:rsidRPr="00AB24F8">
        <w:rPr>
          <w:rFonts w:ascii="Times New Roman" w:hAnsi="Times New Roman" w:cs="Times New Roman"/>
          <w:sz w:val="28"/>
          <w:szCs w:val="28"/>
        </w:rPr>
        <w:t>Вкусовая и питательная ценность козлятины</w:t>
      </w:r>
      <w:r w:rsidR="00F37BA8" w:rsidRPr="00AB24F8">
        <w:rPr>
          <w:rFonts w:ascii="Times New Roman" w:hAnsi="Times New Roman" w:cs="Times New Roman"/>
          <w:sz w:val="28"/>
          <w:szCs w:val="28"/>
        </w:rPr>
        <w:t xml:space="preserve"> и баранины</w:t>
      </w:r>
      <w:r w:rsidR="005B755B" w:rsidRPr="00AB24F8">
        <w:rPr>
          <w:rFonts w:ascii="Times New Roman" w:hAnsi="Times New Roman" w:cs="Times New Roman"/>
          <w:sz w:val="28"/>
          <w:szCs w:val="28"/>
        </w:rPr>
        <w:t xml:space="preserve"> исключительна велика. </w:t>
      </w:r>
      <w:r w:rsidR="00F37BA8" w:rsidRPr="00AB24F8">
        <w:rPr>
          <w:rFonts w:ascii="Times New Roman" w:hAnsi="Times New Roman" w:cs="Times New Roman"/>
          <w:sz w:val="28"/>
          <w:szCs w:val="28"/>
        </w:rPr>
        <w:t>Козлятина и б</w:t>
      </w:r>
      <w:r w:rsidR="005B755B" w:rsidRPr="00AB24F8">
        <w:rPr>
          <w:rFonts w:ascii="Times New Roman" w:hAnsi="Times New Roman" w:cs="Times New Roman"/>
          <w:sz w:val="28"/>
          <w:szCs w:val="28"/>
        </w:rPr>
        <w:t xml:space="preserve">аранина по содержанию белка, незаменимых аминокислот и минеральных веществ не уступает говядине, а по калорийности даже превышает ее (говядина – 1838 ккал на кг, баранина – 2256 ккал на кг). Отличительная особенность баранины в том, что ее жир содержит относительно небольшое количество холестерина. Некоторые ученые считают, что усиленным потреблением баранины объясняется  меньшее распространение атеросклероза у тех народов, у которых овцеводство – традиционное занятие. Установлено также, что потребление баранины повышает устойчивость зубной эмали к кариесу, а также служит в определенной мере профилактическим средством против диабета, возрастных изменений и других недугов  [2],[4]. Мясо коз по пищевым, вкусовым и питательным качествам сходно с бараниной. Оно содержит, в %:  воды – 62…63, белка – 16…17  и  жира – 15…21 (таблица 1). Это мясо менее жирное, светлее, чем у овец, а цвет жира белый. Лучшее мясо получают от молодых животных, оптимальный возраст которых при убое составляет 8…18 месяцев.  Современная медицина пришла к выводу, что биологическая ценность баранины и козлятины, козьего и овечьего молока особенно благоприятна для здоровья человека, снабжает его организм незаменимыми питательными веществами, а </w:t>
      </w:r>
      <w:proofErr w:type="gramStart"/>
      <w:r w:rsidR="005B755B" w:rsidRPr="00AB24F8">
        <w:rPr>
          <w:rFonts w:ascii="Times New Roman" w:hAnsi="Times New Roman" w:cs="Times New Roman"/>
          <w:sz w:val="28"/>
          <w:szCs w:val="28"/>
        </w:rPr>
        <w:t>значит</w:t>
      </w:r>
      <w:proofErr w:type="gramEnd"/>
      <w:r w:rsidR="005B755B" w:rsidRPr="00AB24F8">
        <w:rPr>
          <w:rFonts w:ascii="Times New Roman" w:hAnsi="Times New Roman" w:cs="Times New Roman"/>
          <w:sz w:val="28"/>
          <w:szCs w:val="28"/>
        </w:rPr>
        <w:t xml:space="preserve"> спрос на продукцию овцеводства и козоводства будет ускоренно возрастать.</w:t>
      </w:r>
    </w:p>
    <w:p w:rsidR="005B755B" w:rsidRPr="00AB24F8" w:rsidRDefault="005B755B" w:rsidP="005B755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755B" w:rsidRPr="00AB24F8" w:rsidRDefault="005B755B" w:rsidP="005B755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 xml:space="preserve">  Таблица 1 – Химический состав состава  баранины и козлятины</w:t>
      </w:r>
    </w:p>
    <w:p w:rsidR="005B755B" w:rsidRPr="00AB24F8" w:rsidRDefault="005B755B" w:rsidP="005B755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52"/>
        <w:gridCol w:w="2552"/>
        <w:gridCol w:w="2835"/>
      </w:tblGrid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 xml:space="preserve">Показатели 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баранина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козлятина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 xml:space="preserve">Вода, </w:t>
            </w:r>
            <w:proofErr w:type="gramStart"/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gramEnd"/>
            <w:r w:rsidRPr="00AB24F8">
              <w:rPr>
                <w:rFonts w:ascii="Times New Roman" w:hAnsi="Times New Roman" w:cs="Times New Roman"/>
                <w:sz w:val="28"/>
                <w:szCs w:val="28"/>
              </w:rPr>
              <w:t xml:space="preserve"> %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69,3</w:t>
            </w:r>
            <w:r w:rsidRPr="00AB24F8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+</w:t>
            </w: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0,7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70,2</w:t>
            </w:r>
            <w:r w:rsidRPr="00AB24F8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+</w:t>
            </w: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0,6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 xml:space="preserve">Белок, </w:t>
            </w:r>
            <w:proofErr w:type="gramStart"/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gramEnd"/>
            <w:r w:rsidRPr="00AB24F8">
              <w:rPr>
                <w:rFonts w:ascii="Times New Roman" w:hAnsi="Times New Roman" w:cs="Times New Roman"/>
                <w:sz w:val="28"/>
                <w:szCs w:val="28"/>
              </w:rPr>
              <w:t xml:space="preserve"> %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20,8</w:t>
            </w:r>
            <w:r w:rsidRPr="00AB24F8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+</w:t>
            </w: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0,4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19,1</w:t>
            </w:r>
            <w:r w:rsidRPr="00AB24F8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+</w:t>
            </w: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0,3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 xml:space="preserve">Жир, </w:t>
            </w:r>
            <w:proofErr w:type="gramStart"/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gramEnd"/>
            <w:r w:rsidRPr="00AB24F8">
              <w:rPr>
                <w:rFonts w:ascii="Times New Roman" w:hAnsi="Times New Roman" w:cs="Times New Roman"/>
                <w:sz w:val="28"/>
                <w:szCs w:val="28"/>
              </w:rPr>
              <w:t xml:space="preserve"> %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9,0</w:t>
            </w:r>
            <w:r w:rsidRPr="00AB24F8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+</w:t>
            </w: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0,2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10,6</w:t>
            </w:r>
            <w:r w:rsidRPr="00AB24F8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+</w:t>
            </w: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0,3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 xml:space="preserve">Зола, </w:t>
            </w:r>
            <w:proofErr w:type="gramStart"/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gramEnd"/>
            <w:r w:rsidRPr="00AB24F8">
              <w:rPr>
                <w:rFonts w:ascii="Times New Roman" w:hAnsi="Times New Roman" w:cs="Times New Roman"/>
                <w:sz w:val="28"/>
                <w:szCs w:val="28"/>
              </w:rPr>
              <w:t xml:space="preserve"> %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0,9</w:t>
            </w:r>
            <w:r w:rsidRPr="00AB24F8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+</w:t>
            </w: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  <w:r w:rsidRPr="00AB24F8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+</w:t>
            </w: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</w:p>
        </w:tc>
      </w:tr>
      <w:tr w:rsidR="005B755B" w:rsidRPr="00AB24F8" w:rsidTr="00A37092">
        <w:tc>
          <w:tcPr>
            <w:tcW w:w="9039" w:type="dxa"/>
            <w:gridSpan w:val="3"/>
          </w:tcPr>
          <w:p w:rsidR="005B755B" w:rsidRPr="00AB24F8" w:rsidRDefault="005B755B" w:rsidP="00A37092">
            <w:pPr>
              <w:tabs>
                <w:tab w:val="left" w:pos="344"/>
                <w:tab w:val="center" w:pos="4677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ab/>
              <w:t>Минеральные вещества, мг %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Кальций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11,2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12,4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Калий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275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280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Магний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Натрий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71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Фосфор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175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165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Железо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2,8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3,6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Йод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8,1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8,9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Фтор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220,1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225,0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Медь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177,2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184,3</w:t>
            </w:r>
          </w:p>
        </w:tc>
      </w:tr>
      <w:tr w:rsidR="005B755B" w:rsidRPr="00AB24F8" w:rsidTr="00A37092">
        <w:tc>
          <w:tcPr>
            <w:tcW w:w="9039" w:type="dxa"/>
            <w:gridSpan w:val="3"/>
          </w:tcPr>
          <w:p w:rsidR="005B755B" w:rsidRPr="00AB24F8" w:rsidRDefault="005B755B" w:rsidP="00A37092">
            <w:pPr>
              <w:tabs>
                <w:tab w:val="left" w:pos="393"/>
                <w:tab w:val="center" w:pos="4677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ab/>
              <w:t>Витамины, мг %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gramStart"/>
            <w:r w:rsidRPr="00AB24F8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proofErr w:type="gramEnd"/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0,08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0,07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gramStart"/>
            <w:r w:rsidRPr="00AB24F8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2</w:t>
            </w:r>
            <w:proofErr w:type="gramEnd"/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0,15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0,16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РР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2,9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3,1</w:t>
            </w:r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0,01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0,01</w:t>
            </w:r>
          </w:p>
        </w:tc>
      </w:tr>
      <w:tr w:rsidR="005B755B" w:rsidRPr="00AB24F8" w:rsidTr="00A37092">
        <w:tc>
          <w:tcPr>
            <w:tcW w:w="9039" w:type="dxa"/>
            <w:gridSpan w:val="3"/>
          </w:tcPr>
          <w:p w:rsidR="005B755B" w:rsidRPr="00AB24F8" w:rsidRDefault="005B755B" w:rsidP="00A37092">
            <w:pPr>
              <w:tabs>
                <w:tab w:val="left" w:pos="196"/>
                <w:tab w:val="center" w:pos="4677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ab/>
              <w:t xml:space="preserve">Энергетическая ценность, </w:t>
            </w:r>
            <w:proofErr w:type="gramStart"/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ккал</w:t>
            </w:r>
            <w:proofErr w:type="gramEnd"/>
          </w:p>
        </w:tc>
      </w:tr>
      <w:tr w:rsidR="005B755B" w:rsidRPr="00AB24F8" w:rsidTr="00A37092">
        <w:tc>
          <w:tcPr>
            <w:tcW w:w="3652" w:type="dxa"/>
          </w:tcPr>
          <w:p w:rsidR="005B755B" w:rsidRPr="00AB24F8" w:rsidRDefault="005B755B" w:rsidP="00A3709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203</w:t>
            </w:r>
          </w:p>
        </w:tc>
        <w:tc>
          <w:tcPr>
            <w:tcW w:w="2835" w:type="dxa"/>
          </w:tcPr>
          <w:p w:rsidR="005B755B" w:rsidRPr="00AB24F8" w:rsidRDefault="005B755B" w:rsidP="00A3709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B24F8">
              <w:rPr>
                <w:rFonts w:ascii="Times New Roman" w:hAnsi="Times New Roman" w:cs="Times New Roman"/>
                <w:sz w:val="28"/>
                <w:szCs w:val="28"/>
              </w:rPr>
              <w:t>210</w:t>
            </w:r>
          </w:p>
        </w:tc>
      </w:tr>
    </w:tbl>
    <w:p w:rsidR="005B755B" w:rsidRPr="00AB24F8" w:rsidRDefault="005B755B" w:rsidP="00CD5B0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33473" w:rsidRPr="00AB24F8" w:rsidRDefault="00CD5B07" w:rsidP="00CD5B0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 xml:space="preserve"> </w:t>
      </w:r>
      <w:r w:rsidR="00AB24F8">
        <w:rPr>
          <w:rFonts w:ascii="Times New Roman" w:hAnsi="Times New Roman" w:cs="Times New Roman"/>
          <w:sz w:val="28"/>
          <w:szCs w:val="28"/>
        </w:rPr>
        <w:t xml:space="preserve">     </w:t>
      </w:r>
      <w:r w:rsidR="00F37BA8" w:rsidRPr="00AB24F8">
        <w:rPr>
          <w:rFonts w:ascii="Times New Roman" w:hAnsi="Times New Roman" w:cs="Times New Roman"/>
          <w:sz w:val="28"/>
          <w:szCs w:val="28"/>
        </w:rPr>
        <w:t>Козоводство и о</w:t>
      </w:r>
      <w:r w:rsidR="00933473" w:rsidRPr="00AB24F8">
        <w:rPr>
          <w:rFonts w:ascii="Times New Roman" w:hAnsi="Times New Roman" w:cs="Times New Roman"/>
          <w:sz w:val="28"/>
          <w:szCs w:val="28"/>
        </w:rPr>
        <w:t xml:space="preserve">вцеводство в настоящее время в нашей стране имеет большое народнохозяйственное значение как источник сырья для пищевой, текстильной, меховой и кожевенной отраслей промышленности. Овцы и козы относятся к жвачным животным. Основная биологическая их особенность – хорошая </w:t>
      </w:r>
      <w:proofErr w:type="spellStart"/>
      <w:r w:rsidR="00933473" w:rsidRPr="00AB24F8">
        <w:rPr>
          <w:rFonts w:ascii="Times New Roman" w:hAnsi="Times New Roman" w:cs="Times New Roman"/>
          <w:sz w:val="28"/>
          <w:szCs w:val="28"/>
        </w:rPr>
        <w:t>приспосабливаемость</w:t>
      </w:r>
      <w:proofErr w:type="spellEnd"/>
      <w:r w:rsidR="00933473" w:rsidRPr="00AB24F8">
        <w:rPr>
          <w:rFonts w:ascii="Times New Roman" w:hAnsi="Times New Roman" w:cs="Times New Roman"/>
          <w:sz w:val="28"/>
          <w:szCs w:val="28"/>
        </w:rPr>
        <w:t xml:space="preserve"> к использованию пастбищ и грубых кормов.</w:t>
      </w:r>
    </w:p>
    <w:p w:rsidR="005B755B" w:rsidRPr="00AB24F8" w:rsidRDefault="005B755B" w:rsidP="00CD5B0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>Они поедают на пастбищах различные виды трав по сравнению с другими животными и меньше подвергаются отравлению растениями. Жирнохвостые и курдючные овцы способны откладывать в области хвоста и ягодиц большое количество жира, благодаря которому многие их породы могут существовать в условиях жаркого сухого климата.  По своим биологическим особенностям козы во многом сходны с овцами. В то же время он отличаются от овец более крепким телосложением, особенностями строения рогов, наличием бороды, а у отдельных особей – сережек. Козлятина по вкусовым качествам и питательности сходна с бараниной, но содержит меньше подкожного жира, который у коз откладывается на внутренних органах.  Выход мяса составляет от 40 до 50 %. Неприхотливость коз к условиям кормления и содержания, хорошие акклиматизационные способности во всех климатических зонах, а также малая восприимчивость к инфекционным заболеваниям делают их незаменимыми при разведении в местах с суровым жестким климатом  [1], [4].</w:t>
      </w:r>
    </w:p>
    <w:p w:rsidR="00514465" w:rsidRPr="00AB24F8" w:rsidRDefault="00514465" w:rsidP="00CD5B0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 xml:space="preserve">По упитанности овец разделяют на три категории – высшую, среднюю, </w:t>
      </w:r>
      <w:proofErr w:type="spellStart"/>
      <w:r w:rsidRPr="00AB24F8">
        <w:rPr>
          <w:rFonts w:ascii="Times New Roman" w:hAnsi="Times New Roman" w:cs="Times New Roman"/>
          <w:sz w:val="28"/>
          <w:szCs w:val="28"/>
        </w:rPr>
        <w:t>нижесреднюю</w:t>
      </w:r>
      <w:proofErr w:type="spellEnd"/>
      <w:r w:rsidRPr="00AB24F8">
        <w:rPr>
          <w:rFonts w:ascii="Times New Roman" w:hAnsi="Times New Roman" w:cs="Times New Roman"/>
          <w:sz w:val="28"/>
          <w:szCs w:val="28"/>
        </w:rPr>
        <w:t xml:space="preserve">. Овцы высшей категории упитанности отличаются хорошо развитой мускулатурой.  Остистые отростки спинных и поясничных позвонков не выступают, за исключением области холки. Подкожный жир покрывает всю  поверхность тела. Просветы полива могут быть только в области холки. Жировые отложения хорошо прощупываются на пояснице, спине и ребрах. У курдючных овец в курдюке и у жирнохвостых на хвосте – значительные отложения жира. Овцы средней упитанности характеризуются удовлетворительной развитой мускулатурой. Остистые отростки спинных </w:t>
      </w:r>
      <w:r w:rsidRPr="00AB24F8">
        <w:rPr>
          <w:rFonts w:ascii="Times New Roman" w:hAnsi="Times New Roman" w:cs="Times New Roman"/>
          <w:sz w:val="28"/>
          <w:szCs w:val="28"/>
        </w:rPr>
        <w:lastRenderedPageBreak/>
        <w:t xml:space="preserve">позвонков заметно выступают, </w:t>
      </w:r>
      <w:proofErr w:type="spellStart"/>
      <w:r w:rsidRPr="00AB24F8">
        <w:rPr>
          <w:rFonts w:ascii="Times New Roman" w:hAnsi="Times New Roman" w:cs="Times New Roman"/>
          <w:sz w:val="28"/>
          <w:szCs w:val="28"/>
        </w:rPr>
        <w:t>маклоки</w:t>
      </w:r>
      <w:proofErr w:type="spellEnd"/>
      <w:r w:rsidRPr="00AB24F8">
        <w:rPr>
          <w:rFonts w:ascii="Times New Roman" w:hAnsi="Times New Roman" w:cs="Times New Roman"/>
          <w:sz w:val="28"/>
          <w:szCs w:val="28"/>
        </w:rPr>
        <w:t xml:space="preserve"> и остистые отростки поясничных позвонков выступают слегка. Подкожный жир тонким слоем покрывает поверхность тела в области спины, поясницы и ребер. У мясосальных курдючных овец в курдюке, а у жирнохвостых на хвосте наблюдаются умеренные жировые отложения.  Овцы </w:t>
      </w:r>
      <w:proofErr w:type="spellStart"/>
      <w:r w:rsidRPr="00AB24F8">
        <w:rPr>
          <w:rFonts w:ascii="Times New Roman" w:hAnsi="Times New Roman" w:cs="Times New Roman"/>
          <w:sz w:val="28"/>
          <w:szCs w:val="28"/>
        </w:rPr>
        <w:t>нижесредней</w:t>
      </w:r>
      <w:proofErr w:type="spellEnd"/>
      <w:r w:rsidRPr="00AB24F8">
        <w:rPr>
          <w:rFonts w:ascii="Times New Roman" w:hAnsi="Times New Roman" w:cs="Times New Roman"/>
          <w:sz w:val="28"/>
          <w:szCs w:val="28"/>
        </w:rPr>
        <w:t xml:space="preserve"> упитанности отличаются неудовлетворительной развитой мускулатурой. Подкожный жир отсутствует или имеется местами в незначительных количествах. Мясо старых овец более темное, чем молодых. При недостатке в кормах железа мясо животных становится более бледным. Мясо молодых овец нежнее, чем старых. Животное, умеренно и хорошо упитанные, имеют более нежное мясо, чем тощие.  Свежая баранина имеет легкий специфический запах и слабый солоноватый вкус. Запах мяса взрослых животных более резкий, чем молодняка. Туша овец в технологии переработке подразделяется на 2 сорта. Мясо </w:t>
      </w:r>
      <w:proofErr w:type="spellStart"/>
      <w:r w:rsidRPr="00AB24F8">
        <w:rPr>
          <w:rFonts w:ascii="Times New Roman" w:hAnsi="Times New Roman" w:cs="Times New Roman"/>
          <w:sz w:val="28"/>
          <w:szCs w:val="28"/>
        </w:rPr>
        <w:t>спиннолопаточной</w:t>
      </w:r>
      <w:proofErr w:type="spellEnd"/>
      <w:r w:rsidRPr="00AB24F8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AB24F8">
        <w:rPr>
          <w:rFonts w:ascii="Times New Roman" w:hAnsi="Times New Roman" w:cs="Times New Roman"/>
          <w:sz w:val="28"/>
          <w:szCs w:val="28"/>
        </w:rPr>
        <w:t>задней</w:t>
      </w:r>
      <w:proofErr w:type="gramEnd"/>
      <w:r w:rsidRPr="00AB24F8">
        <w:rPr>
          <w:rFonts w:ascii="Times New Roman" w:hAnsi="Times New Roman" w:cs="Times New Roman"/>
          <w:sz w:val="28"/>
          <w:szCs w:val="28"/>
        </w:rPr>
        <w:t xml:space="preserve"> частей и грудинка относятся к первому сорту, зарез, предплечье и голяшка – ко второму (выход – около 8 %). Язык, мозги, почки и печень считаются деликатесными, содержит значительное количество витаминов и гормонов. По вкусу козлятина напоминает баранину, но мясо и жир по цвету светлее. Пищевые достоинства мяса высокие. По содержанию витаминов</w:t>
      </w:r>
      <w:proofErr w:type="gramStart"/>
      <w:r w:rsidRPr="00AB24F8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AB24F8">
        <w:rPr>
          <w:rFonts w:ascii="Times New Roman" w:hAnsi="Times New Roman" w:cs="Times New Roman"/>
          <w:sz w:val="28"/>
          <w:szCs w:val="28"/>
        </w:rPr>
        <w:t>, В</w:t>
      </w:r>
      <w:r w:rsidRPr="00AB24F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AB24F8">
        <w:rPr>
          <w:rFonts w:ascii="Times New Roman" w:hAnsi="Times New Roman" w:cs="Times New Roman"/>
          <w:sz w:val="28"/>
          <w:szCs w:val="28"/>
        </w:rPr>
        <w:t xml:space="preserve">  и В</w:t>
      </w:r>
      <w:r w:rsidRPr="00AB24F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AB24F8">
        <w:rPr>
          <w:rFonts w:ascii="Times New Roman" w:hAnsi="Times New Roman" w:cs="Times New Roman"/>
          <w:sz w:val="28"/>
          <w:szCs w:val="28"/>
        </w:rPr>
        <w:t xml:space="preserve">   козлятина даже превосходит мясо других видов животных. Внутримышечных жировых отложений у коз значительно меньше, чем у овец, и поэтому козлятина не так жирна, как баранина. Лучшее по вкусовым качествам мясо получают от козлят-годовичков или кастратов. Козлята в возрасте четырех недель дают максимальный убойный выход  (до 62 % от живой массы), а животные свыше трех лет – самый низкий. Следует учитывать, что козий жир – лечебное средство. Им лечат многие простудные заболевания, он входит в состав мазей,  используемых при наружных растираниях, например при радикулите. По содержанию жирных кислот козий жир сходен с </w:t>
      </w:r>
      <w:proofErr w:type="gramStart"/>
      <w:r w:rsidRPr="00AB24F8">
        <w:rPr>
          <w:rFonts w:ascii="Times New Roman" w:hAnsi="Times New Roman" w:cs="Times New Roman"/>
          <w:sz w:val="28"/>
          <w:szCs w:val="28"/>
        </w:rPr>
        <w:t>бараньим</w:t>
      </w:r>
      <w:proofErr w:type="gramEnd"/>
      <w:r w:rsidRPr="00AB24F8">
        <w:rPr>
          <w:rFonts w:ascii="Times New Roman" w:hAnsi="Times New Roman" w:cs="Times New Roman"/>
          <w:sz w:val="28"/>
          <w:szCs w:val="28"/>
        </w:rPr>
        <w:t>, но не имеет такого запаха и привкуса. От старых козлов козий жир в пищу не употребляют  [3]. [4].</w:t>
      </w:r>
    </w:p>
    <w:p w:rsidR="00CD5B07" w:rsidRPr="00AB24F8" w:rsidRDefault="00CD5B07" w:rsidP="00CD5B0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CD5B07" w:rsidRPr="00AB24F8" w:rsidRDefault="00AB24F8" w:rsidP="00AB24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CD5B07" w:rsidRPr="00AB24F8">
        <w:rPr>
          <w:rFonts w:ascii="Times New Roman" w:hAnsi="Times New Roman" w:cs="Times New Roman"/>
          <w:sz w:val="28"/>
          <w:szCs w:val="28"/>
        </w:rPr>
        <w:t>ЛИТЕРАТУРА</w:t>
      </w:r>
    </w:p>
    <w:p w:rsidR="00CD5B07" w:rsidRPr="00AB24F8" w:rsidRDefault="00CD5B07" w:rsidP="00CD5B0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D5B07" w:rsidRPr="00AB24F8" w:rsidRDefault="00CD5B07" w:rsidP="009F4EBE">
      <w:pPr>
        <w:numPr>
          <w:ilvl w:val="0"/>
          <w:numId w:val="1"/>
        </w:numPr>
        <w:tabs>
          <w:tab w:val="clear" w:pos="720"/>
          <w:tab w:val="num" w:pos="142"/>
        </w:tabs>
        <w:spacing w:after="0" w:line="240" w:lineRule="auto"/>
        <w:ind w:left="142" w:firstLine="218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>Козы и овцы на личном подворье // Ростов-на-Дону, «</w:t>
      </w:r>
      <w:proofErr w:type="spellStart"/>
      <w:r w:rsidRPr="00AB24F8">
        <w:rPr>
          <w:rFonts w:ascii="Times New Roman" w:hAnsi="Times New Roman" w:cs="Times New Roman"/>
          <w:sz w:val="28"/>
          <w:szCs w:val="28"/>
        </w:rPr>
        <w:t>Профпресс</w:t>
      </w:r>
      <w:proofErr w:type="spellEnd"/>
      <w:r w:rsidRPr="00AB24F8">
        <w:rPr>
          <w:rFonts w:ascii="Times New Roman" w:hAnsi="Times New Roman" w:cs="Times New Roman"/>
          <w:sz w:val="28"/>
          <w:szCs w:val="28"/>
        </w:rPr>
        <w:t>», 2000,</w:t>
      </w:r>
      <w:r w:rsidR="009F4EBE" w:rsidRPr="00AB24F8">
        <w:rPr>
          <w:rFonts w:ascii="Times New Roman" w:hAnsi="Times New Roman" w:cs="Times New Roman"/>
          <w:sz w:val="28"/>
          <w:szCs w:val="28"/>
        </w:rPr>
        <w:t xml:space="preserve"> с.3</w:t>
      </w:r>
    </w:p>
    <w:p w:rsidR="00CD5B07" w:rsidRPr="00AB24F8" w:rsidRDefault="00CD5B07" w:rsidP="00CD5B0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 xml:space="preserve">      </w:t>
      </w:r>
      <w:r w:rsidR="00E44204" w:rsidRPr="00AB24F8">
        <w:rPr>
          <w:rFonts w:ascii="Times New Roman" w:hAnsi="Times New Roman" w:cs="Times New Roman"/>
          <w:sz w:val="28"/>
          <w:szCs w:val="28"/>
        </w:rPr>
        <w:t>2</w:t>
      </w:r>
      <w:r w:rsidRPr="00AB24F8">
        <w:rPr>
          <w:rFonts w:ascii="Times New Roman" w:hAnsi="Times New Roman" w:cs="Times New Roman"/>
          <w:sz w:val="28"/>
          <w:szCs w:val="28"/>
        </w:rPr>
        <w:t xml:space="preserve">. Жигачев А.И. Приусадебное хозяйство. Козы и овцы. – </w:t>
      </w:r>
      <w:proofErr w:type="spellStart"/>
      <w:r w:rsidRPr="00AB24F8">
        <w:rPr>
          <w:rFonts w:ascii="Times New Roman" w:hAnsi="Times New Roman" w:cs="Times New Roman"/>
          <w:sz w:val="28"/>
          <w:szCs w:val="28"/>
        </w:rPr>
        <w:t>СпБ</w:t>
      </w:r>
      <w:proofErr w:type="spellEnd"/>
      <w:r w:rsidRPr="00AB24F8">
        <w:rPr>
          <w:rFonts w:ascii="Times New Roman" w:hAnsi="Times New Roman" w:cs="Times New Roman"/>
          <w:sz w:val="28"/>
          <w:szCs w:val="28"/>
        </w:rPr>
        <w:t>.: «</w:t>
      </w:r>
      <w:proofErr w:type="spellStart"/>
      <w:r w:rsidRPr="00AB24F8">
        <w:rPr>
          <w:rFonts w:ascii="Times New Roman" w:hAnsi="Times New Roman" w:cs="Times New Roman"/>
          <w:sz w:val="28"/>
          <w:szCs w:val="28"/>
        </w:rPr>
        <w:t>Агропромиздат</w:t>
      </w:r>
      <w:proofErr w:type="spellEnd"/>
      <w:r w:rsidRPr="00AB24F8">
        <w:rPr>
          <w:rFonts w:ascii="Times New Roman" w:hAnsi="Times New Roman" w:cs="Times New Roman"/>
          <w:sz w:val="28"/>
          <w:szCs w:val="28"/>
        </w:rPr>
        <w:t>», 1999, с. 8-12</w:t>
      </w:r>
    </w:p>
    <w:p w:rsidR="00E44204" w:rsidRPr="00AB24F8" w:rsidRDefault="00E44204" w:rsidP="00E44204">
      <w:pPr>
        <w:tabs>
          <w:tab w:val="num" w:pos="-142"/>
          <w:tab w:val="left" w:pos="9355"/>
        </w:tabs>
        <w:spacing w:after="0" w:line="240" w:lineRule="auto"/>
        <w:ind w:left="142" w:right="-143"/>
        <w:rPr>
          <w:rFonts w:ascii="Times New Roman" w:hAnsi="Times New Roman" w:cs="Times New Roman"/>
          <w:sz w:val="28"/>
          <w:szCs w:val="28"/>
        </w:rPr>
      </w:pPr>
      <w:r w:rsidRPr="00AB24F8">
        <w:rPr>
          <w:rFonts w:ascii="Times New Roman" w:hAnsi="Times New Roman" w:cs="Times New Roman"/>
          <w:sz w:val="28"/>
          <w:szCs w:val="28"/>
        </w:rPr>
        <w:t xml:space="preserve">3. Я.М. </w:t>
      </w:r>
      <w:proofErr w:type="spellStart"/>
      <w:r w:rsidRPr="00AB24F8">
        <w:rPr>
          <w:rFonts w:ascii="Times New Roman" w:hAnsi="Times New Roman" w:cs="Times New Roman"/>
          <w:sz w:val="28"/>
          <w:szCs w:val="28"/>
        </w:rPr>
        <w:t>Узаков</w:t>
      </w:r>
      <w:proofErr w:type="spellEnd"/>
      <w:r w:rsidRPr="00AB24F8">
        <w:rPr>
          <w:rFonts w:ascii="Times New Roman" w:hAnsi="Times New Roman" w:cs="Times New Roman"/>
          <w:sz w:val="28"/>
          <w:szCs w:val="28"/>
        </w:rPr>
        <w:t>. Убой скота и производство мясных продуктов по технологии «</w:t>
      </w:r>
      <w:proofErr w:type="spellStart"/>
      <w:r w:rsidRPr="00AB24F8">
        <w:rPr>
          <w:rFonts w:ascii="Times New Roman" w:hAnsi="Times New Roman" w:cs="Times New Roman"/>
          <w:sz w:val="28"/>
          <w:szCs w:val="28"/>
        </w:rPr>
        <w:t>Халяль</w:t>
      </w:r>
      <w:proofErr w:type="spellEnd"/>
      <w:r w:rsidRPr="00AB24F8">
        <w:rPr>
          <w:rFonts w:ascii="Times New Roman" w:hAnsi="Times New Roman" w:cs="Times New Roman"/>
          <w:sz w:val="28"/>
          <w:szCs w:val="28"/>
        </w:rPr>
        <w:t xml:space="preserve">». – </w:t>
      </w:r>
      <w:proofErr w:type="spellStart"/>
      <w:r w:rsidRPr="00AB24F8">
        <w:rPr>
          <w:rFonts w:ascii="Times New Roman" w:hAnsi="Times New Roman" w:cs="Times New Roman"/>
          <w:sz w:val="28"/>
          <w:szCs w:val="28"/>
        </w:rPr>
        <w:t>Алматы</w:t>
      </w:r>
      <w:proofErr w:type="spellEnd"/>
      <w:r w:rsidRPr="00AB24F8">
        <w:rPr>
          <w:rFonts w:ascii="Times New Roman" w:hAnsi="Times New Roman" w:cs="Times New Roman"/>
          <w:sz w:val="28"/>
          <w:szCs w:val="28"/>
        </w:rPr>
        <w:t>, Эверо-2014, 268 с</w:t>
      </w:r>
    </w:p>
    <w:p w:rsidR="00E44204" w:rsidRPr="00AB24F8" w:rsidRDefault="00E44204" w:rsidP="00E44204">
      <w:pPr>
        <w:shd w:val="clear" w:color="auto" w:fill="FFFFFF"/>
        <w:spacing w:line="240" w:lineRule="auto"/>
        <w:ind w:left="142" w:right="-143"/>
        <w:rPr>
          <w:rFonts w:ascii="Times New Roman" w:hAnsi="Times New Roman" w:cs="Times New Roman"/>
          <w:sz w:val="28"/>
          <w:szCs w:val="28"/>
          <w:lang w:val="en-US"/>
        </w:rPr>
      </w:pPr>
      <w:r w:rsidRPr="00AB24F8">
        <w:rPr>
          <w:rFonts w:ascii="Times New Roman" w:hAnsi="Times New Roman" w:cs="Times New Roman"/>
          <w:iCs/>
          <w:sz w:val="28"/>
          <w:szCs w:val="28"/>
          <w:lang w:val="kk-KZ"/>
        </w:rPr>
        <w:t>4.Y.M.Uzakov, D.A.Ospanova.</w:t>
      </w:r>
      <w:r w:rsidRPr="00AB24F8">
        <w:rPr>
          <w:rFonts w:ascii="Times New Roman" w:hAnsi="Times New Roman" w:cs="Times New Roman"/>
          <w:sz w:val="28"/>
          <w:szCs w:val="28"/>
          <w:lang w:val="en-US"/>
        </w:rPr>
        <w:t xml:space="preserve"> Research of chemical and amino-acid </w:t>
      </w:r>
      <w:r w:rsidRPr="00AB24F8">
        <w:rPr>
          <w:rFonts w:ascii="Times New Roman" w:hAnsi="Times New Roman" w:cs="Times New Roman"/>
          <w:bCs/>
          <w:sz w:val="28"/>
          <w:szCs w:val="28"/>
          <w:lang w:val="en-US"/>
        </w:rPr>
        <w:t>composition of</w:t>
      </w:r>
      <w:r w:rsidRPr="00AB24F8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Pr="00AB24F8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complex cutting </w:t>
      </w:r>
      <w:r w:rsidRPr="00AB24F8">
        <w:rPr>
          <w:rFonts w:ascii="Times New Roman" w:hAnsi="Times New Roman" w:cs="Times New Roman"/>
          <w:sz w:val="28"/>
          <w:szCs w:val="28"/>
          <w:lang w:val="en-US"/>
        </w:rPr>
        <w:t>of carcass,</w:t>
      </w:r>
      <w:r w:rsidRPr="00AB24F8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Bulgarian Journal of Agricultural Science, 20 (No 5) 2014, 1090-1093 Agric </w:t>
      </w:r>
      <w:proofErr w:type="spellStart"/>
      <w:r w:rsidRPr="00AB24F8">
        <w:rPr>
          <w:rFonts w:ascii="Times New Roman" w:hAnsi="Times New Roman" w:cs="Times New Roman"/>
          <w:iCs/>
          <w:sz w:val="28"/>
          <w:szCs w:val="28"/>
          <w:lang w:val="en-US"/>
        </w:rPr>
        <w:t>ultural</w:t>
      </w:r>
      <w:proofErr w:type="spellEnd"/>
      <w:r w:rsidRPr="00AB24F8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AB24F8">
        <w:rPr>
          <w:rFonts w:ascii="Times New Roman" w:hAnsi="Times New Roman" w:cs="Times New Roman"/>
          <w:iCs/>
          <w:sz w:val="28"/>
          <w:szCs w:val="28"/>
        </w:rPr>
        <w:t>А</w:t>
      </w:r>
      <w:proofErr w:type="spellStart"/>
      <w:r w:rsidRPr="00AB24F8">
        <w:rPr>
          <w:rFonts w:ascii="Times New Roman" w:hAnsi="Times New Roman" w:cs="Times New Roman"/>
          <w:iCs/>
          <w:sz w:val="28"/>
          <w:szCs w:val="28"/>
          <w:lang w:val="en-US"/>
        </w:rPr>
        <w:t>cademy</w:t>
      </w:r>
      <w:proofErr w:type="spellEnd"/>
    </w:p>
    <w:p w:rsidR="00CD5B07" w:rsidRPr="002909F9" w:rsidRDefault="00CD5B07" w:rsidP="00CD5B0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AB24F8" w:rsidRPr="002909F9" w:rsidRDefault="00AB24F8" w:rsidP="00CD5B0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AB24F8" w:rsidRPr="002909F9" w:rsidRDefault="00AB24F8" w:rsidP="00CD5B0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sectPr w:rsidR="00AB24F8" w:rsidRPr="002909F9" w:rsidSect="00AB24F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62B4D"/>
    <w:multiLevelType w:val="hybridMultilevel"/>
    <w:tmpl w:val="26F02F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CD5B07"/>
    <w:rsid w:val="00022B6C"/>
    <w:rsid w:val="00163A5A"/>
    <w:rsid w:val="001F4A9D"/>
    <w:rsid w:val="002909F9"/>
    <w:rsid w:val="00323841"/>
    <w:rsid w:val="00420920"/>
    <w:rsid w:val="004331C3"/>
    <w:rsid w:val="004C5F6D"/>
    <w:rsid w:val="00513CE9"/>
    <w:rsid w:val="00514465"/>
    <w:rsid w:val="005B755B"/>
    <w:rsid w:val="005E678E"/>
    <w:rsid w:val="00682C44"/>
    <w:rsid w:val="006B6D74"/>
    <w:rsid w:val="006F1F81"/>
    <w:rsid w:val="00744C9F"/>
    <w:rsid w:val="008748E6"/>
    <w:rsid w:val="00933473"/>
    <w:rsid w:val="00954E32"/>
    <w:rsid w:val="0098577D"/>
    <w:rsid w:val="009F4EBE"/>
    <w:rsid w:val="00AB24F8"/>
    <w:rsid w:val="00B429DD"/>
    <w:rsid w:val="00B86B6B"/>
    <w:rsid w:val="00CD5B07"/>
    <w:rsid w:val="00D17D7A"/>
    <w:rsid w:val="00D57E71"/>
    <w:rsid w:val="00E24CC6"/>
    <w:rsid w:val="00E44204"/>
    <w:rsid w:val="00E74F62"/>
    <w:rsid w:val="00F00DFD"/>
    <w:rsid w:val="00F3725B"/>
    <w:rsid w:val="00F37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4CC6"/>
  </w:style>
  <w:style w:type="paragraph" w:styleId="1">
    <w:name w:val="heading 1"/>
    <w:basedOn w:val="a"/>
    <w:next w:val="a"/>
    <w:link w:val="10"/>
    <w:qFormat/>
    <w:rsid w:val="00420920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20920"/>
    <w:rPr>
      <w:rFonts w:ascii="Arial" w:eastAsia="Times New Roman" w:hAnsi="Arial" w:cs="Arial"/>
      <w:b/>
      <w:bCs/>
      <w:kern w:val="32"/>
      <w:sz w:val="32"/>
      <w:szCs w:val="32"/>
    </w:rPr>
  </w:style>
  <w:style w:type="character" w:styleId="a3">
    <w:name w:val="Strong"/>
    <w:basedOn w:val="a0"/>
    <w:uiPriority w:val="99"/>
    <w:qFormat/>
    <w:rsid w:val="0042092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327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9CBF4-0E6E-43C2-9E8B-B146339F3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3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23</cp:revision>
  <dcterms:created xsi:type="dcterms:W3CDTF">2015-03-27T07:19:00Z</dcterms:created>
  <dcterms:modified xsi:type="dcterms:W3CDTF">2018-03-29T08:46:00Z</dcterms:modified>
</cp:coreProperties>
</file>